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C2B63F" w14:textId="77777777" w:rsidR="003D631D" w:rsidRPr="003E5C91" w:rsidRDefault="003D631D" w:rsidP="00EA270B">
      <w:pPr>
        <w:pStyle w:val="Akapitzlist"/>
        <w:spacing w:after="120" w:line="288" w:lineRule="auto"/>
        <w:ind w:left="0"/>
        <w:contextualSpacing w:val="0"/>
        <w:jc w:val="center"/>
        <w:rPr>
          <w:rFonts w:ascii="Arial Black" w:hAnsi="Arial Black"/>
          <w:b/>
          <w:bCs/>
          <w:iCs/>
          <w:color w:val="FF0000"/>
          <w:sz w:val="28"/>
          <w:szCs w:val="28"/>
          <w:lang w:val="x-none"/>
        </w:rPr>
      </w:pPr>
      <w:bookmarkStart w:id="0" w:name="_Hlk162344557"/>
    </w:p>
    <w:p w14:paraId="65609168" w14:textId="19F08F03" w:rsidR="00A2432A" w:rsidRPr="00BD020A" w:rsidRDefault="00C21A8B" w:rsidP="00EA270B">
      <w:pPr>
        <w:pStyle w:val="Akapitzlist"/>
        <w:spacing w:after="120" w:line="288" w:lineRule="auto"/>
        <w:ind w:left="0"/>
        <w:contextualSpacing w:val="0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bookmarkStart w:id="1" w:name="_Hlk188348920"/>
      <w:bookmarkStart w:id="2" w:name="_Hlk188442837"/>
      <w:r w:rsidRPr="00BD020A">
        <w:rPr>
          <w:rFonts w:ascii="Times New Roman" w:hAnsi="Times New Roman"/>
          <w:b/>
          <w:bCs/>
          <w:iCs/>
          <w:sz w:val="24"/>
          <w:szCs w:val="24"/>
          <w:lang w:val="x-none"/>
        </w:rPr>
        <w:t xml:space="preserve">OPIS </w:t>
      </w:r>
      <w:r w:rsidRPr="00BD020A">
        <w:rPr>
          <w:rFonts w:ascii="Times New Roman" w:hAnsi="Times New Roman"/>
          <w:b/>
          <w:bCs/>
          <w:iCs/>
          <w:sz w:val="24"/>
          <w:szCs w:val="24"/>
        </w:rPr>
        <w:t>I WARUNKI TECHNICZNE REALIZACJI ZAMÓWIENIA</w:t>
      </w:r>
      <w:r w:rsidR="004D305B" w:rsidRPr="00BD020A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</w:p>
    <w:bookmarkEnd w:id="1"/>
    <w:p w14:paraId="55906CE7" w14:textId="4A579558" w:rsidR="003D631D" w:rsidRPr="00BA4200" w:rsidRDefault="004D305B" w:rsidP="00BA4200">
      <w:pPr>
        <w:pStyle w:val="Akapitzlist"/>
        <w:spacing w:after="120" w:line="288" w:lineRule="auto"/>
        <w:ind w:left="0"/>
        <w:contextualSpacing w:val="0"/>
        <w:jc w:val="center"/>
        <w:rPr>
          <w:rFonts w:ascii="Times New Roman" w:hAnsi="Times New Roman"/>
          <w:b/>
          <w:bCs/>
          <w:iCs/>
        </w:rPr>
      </w:pPr>
      <w:r w:rsidRPr="00BD020A">
        <w:rPr>
          <w:rFonts w:ascii="Times New Roman" w:hAnsi="Times New Roman"/>
          <w:b/>
          <w:bCs/>
          <w:iCs/>
        </w:rPr>
        <w:t xml:space="preserve">CZĘŚĆ </w:t>
      </w:r>
      <w:r w:rsidR="006A0DEF" w:rsidRPr="00BD020A">
        <w:rPr>
          <w:rFonts w:ascii="Times New Roman" w:hAnsi="Times New Roman"/>
          <w:b/>
          <w:bCs/>
          <w:iCs/>
        </w:rPr>
        <w:t xml:space="preserve">DRUGA </w:t>
      </w:r>
      <w:r w:rsidRPr="00BD020A">
        <w:rPr>
          <w:rFonts w:ascii="Times New Roman" w:hAnsi="Times New Roman"/>
          <w:b/>
          <w:bCs/>
          <w:iCs/>
        </w:rPr>
        <w:t>ZAMÓWIENIA</w:t>
      </w:r>
      <w:r w:rsidRPr="00BD020A">
        <w:rPr>
          <w:rFonts w:ascii="Arial Black" w:hAnsi="Arial Black"/>
          <w:b/>
          <w:bCs/>
          <w:iCs/>
        </w:rPr>
        <w:t xml:space="preserve">  </w:t>
      </w:r>
    </w:p>
    <w:bookmarkEnd w:id="0"/>
    <w:p w14:paraId="0134BF90" w14:textId="77F8D31B" w:rsidR="00016E57" w:rsidRPr="00BD020A" w:rsidRDefault="00016E57" w:rsidP="00E9590F">
      <w:pPr>
        <w:pStyle w:val="Akapitzlist"/>
        <w:numPr>
          <w:ilvl w:val="0"/>
          <w:numId w:val="2"/>
        </w:numPr>
        <w:spacing w:after="0" w:line="288" w:lineRule="auto"/>
        <w:ind w:left="426" w:hanging="426"/>
        <w:contextualSpacing w:val="0"/>
        <w:rPr>
          <w:rFonts w:ascii="Times New Roman" w:hAnsi="Times New Roman"/>
          <w:b/>
          <w:bCs/>
        </w:rPr>
      </w:pPr>
      <w:r w:rsidRPr="00BD020A">
        <w:rPr>
          <w:rFonts w:ascii="Times New Roman" w:hAnsi="Times New Roman"/>
          <w:b/>
          <w:bCs/>
        </w:rPr>
        <w:t>Nazwa zadania.</w:t>
      </w:r>
    </w:p>
    <w:p w14:paraId="4E930DB5" w14:textId="111B19AD" w:rsidR="006A0DEF" w:rsidRPr="00BD020A" w:rsidRDefault="006A0DEF" w:rsidP="00E9590F">
      <w:pPr>
        <w:pStyle w:val="Akapitzlist"/>
        <w:spacing w:after="0" w:line="288" w:lineRule="auto"/>
        <w:ind w:left="360"/>
        <w:contextualSpacing w:val="0"/>
        <w:jc w:val="center"/>
        <w:rPr>
          <w:rFonts w:ascii="Times New Roman" w:hAnsi="Times New Roman"/>
          <w:b/>
          <w:bCs/>
          <w:i/>
          <w:iCs/>
        </w:rPr>
      </w:pPr>
      <w:bookmarkStart w:id="3" w:name="_Hlk193880661"/>
      <w:bookmarkStart w:id="4" w:name="_Hlk187742441"/>
      <w:r w:rsidRPr="00BD020A">
        <w:rPr>
          <w:rFonts w:ascii="Times New Roman" w:hAnsi="Times New Roman"/>
          <w:b/>
          <w:bCs/>
        </w:rPr>
        <w:t xml:space="preserve">„ Dostawa fabrycznie nowego samochodu osobowego o napędzie elektrycznym </w:t>
      </w:r>
      <w:r w:rsidRPr="00BD020A">
        <w:rPr>
          <w:rFonts w:ascii="Times New Roman" w:hAnsi="Times New Roman"/>
          <w:b/>
          <w:bCs/>
        </w:rPr>
        <w:br/>
        <w:t>dla wsparcia działań Straży Miejskiej</w:t>
      </w:r>
      <w:bookmarkEnd w:id="3"/>
      <w:r w:rsidRPr="00BD020A">
        <w:rPr>
          <w:rFonts w:ascii="Times New Roman" w:hAnsi="Times New Roman"/>
          <w:b/>
          <w:bCs/>
        </w:rPr>
        <w:t>”</w:t>
      </w:r>
      <w:r w:rsidR="002811BB" w:rsidRPr="00BD020A">
        <w:rPr>
          <w:rFonts w:ascii="Times New Roman" w:hAnsi="Times New Roman"/>
          <w:b/>
          <w:bCs/>
        </w:rPr>
        <w:t>.</w:t>
      </w:r>
    </w:p>
    <w:p w14:paraId="7C657679" w14:textId="7ECD85D9" w:rsidR="00C03AAE" w:rsidRPr="00BD020A" w:rsidRDefault="00C03AAE" w:rsidP="00C03AAE">
      <w:pPr>
        <w:pStyle w:val="Akapitzlist"/>
        <w:spacing w:line="288" w:lineRule="auto"/>
        <w:ind w:left="0"/>
        <w:contextualSpacing w:val="0"/>
        <w:jc w:val="both"/>
        <w:rPr>
          <w:rFonts w:ascii="Times New Roman" w:hAnsi="Times New Roman"/>
          <w:b/>
          <w:bCs/>
        </w:rPr>
      </w:pPr>
      <w:r w:rsidRPr="00BD020A">
        <w:rPr>
          <w:rFonts w:ascii="Times New Roman" w:hAnsi="Times New Roman"/>
          <w:bCs/>
        </w:rPr>
        <w:t>w ramach zadania budżetowego –Ekologiczny transport miejski w Ostrowcu Świętokrzyskim - V etap</w:t>
      </w:r>
      <w:r w:rsidR="00BD020A" w:rsidRPr="00BD020A">
        <w:rPr>
          <w:rFonts w:ascii="Times New Roman" w:hAnsi="Times New Roman"/>
          <w:bCs/>
        </w:rPr>
        <w:t xml:space="preserve"> - strefa płatnego parkowania</w:t>
      </w:r>
      <w:r w:rsidRPr="00BD020A">
        <w:rPr>
          <w:rFonts w:ascii="Times New Roman" w:hAnsi="Times New Roman"/>
          <w:bCs/>
        </w:rPr>
        <w:t xml:space="preserve">. </w:t>
      </w:r>
    </w:p>
    <w:bookmarkEnd w:id="4"/>
    <w:p w14:paraId="177D053F" w14:textId="6EB83580" w:rsidR="00E71680" w:rsidRPr="00BD020A" w:rsidRDefault="00E71680" w:rsidP="00E9590F">
      <w:pPr>
        <w:pStyle w:val="Akapitzlist"/>
        <w:spacing w:after="0" w:line="288" w:lineRule="auto"/>
        <w:ind w:left="142" w:hanging="142"/>
        <w:contextualSpacing w:val="0"/>
        <w:jc w:val="both"/>
        <w:rPr>
          <w:rFonts w:ascii="Times New Roman" w:hAnsi="Times New Roman"/>
          <w:bCs/>
        </w:rPr>
      </w:pPr>
      <w:r w:rsidRPr="00BD020A">
        <w:rPr>
          <w:rFonts w:ascii="Times New Roman" w:hAnsi="Times New Roman"/>
          <w:bCs/>
        </w:rPr>
        <w:t>Fundusze Europejskie dla Polski Wschodniej 2021 – 2027.</w:t>
      </w:r>
    </w:p>
    <w:p w14:paraId="05AF8EAD" w14:textId="3B01295D" w:rsidR="00E87D66" w:rsidRDefault="00E71680" w:rsidP="00E9590F">
      <w:pPr>
        <w:pStyle w:val="Akapitzlist"/>
        <w:spacing w:after="0"/>
        <w:ind w:left="0"/>
        <w:contextualSpacing w:val="0"/>
        <w:jc w:val="both"/>
        <w:rPr>
          <w:rFonts w:ascii="Times New Roman" w:hAnsi="Times New Roman"/>
        </w:rPr>
      </w:pPr>
      <w:r w:rsidRPr="00BD020A">
        <w:rPr>
          <w:rFonts w:ascii="Times New Roman" w:hAnsi="Times New Roman"/>
          <w:bCs/>
        </w:rPr>
        <w:t xml:space="preserve">Ekologiczny transport miejski pn. „Zrównoważona i zintegrowana mobilność miejska </w:t>
      </w:r>
      <w:r w:rsidRPr="00BD020A">
        <w:rPr>
          <w:rFonts w:ascii="Times New Roman" w:hAnsi="Times New Roman"/>
          <w:bCs/>
        </w:rPr>
        <w:br/>
        <w:t>w Gminach Ostrowiec Świętokrzyski i Kunów</w:t>
      </w:r>
      <w:r w:rsidR="00C03AAE" w:rsidRPr="00BD020A">
        <w:rPr>
          <w:rFonts w:ascii="Times New Roman" w:hAnsi="Times New Roman"/>
        </w:rPr>
        <w:t xml:space="preserve"> – Organizacja systemu parkingowego w Ostrowcu Świętokrzyskim. </w:t>
      </w:r>
    </w:p>
    <w:p w14:paraId="369C9633" w14:textId="3A04E6C2" w:rsidR="00E87D66" w:rsidRDefault="00E87D66" w:rsidP="00E9590F">
      <w:pPr>
        <w:pStyle w:val="Akapitzlist"/>
        <w:spacing w:after="0"/>
        <w:ind w:left="0"/>
        <w:contextualSpacing w:val="0"/>
        <w:jc w:val="both"/>
        <w:rPr>
          <w:rFonts w:ascii="Times New Roman" w:hAnsi="Times New Roman"/>
          <w:b/>
        </w:rPr>
      </w:pPr>
      <w:r w:rsidRPr="00E87D66">
        <w:rPr>
          <w:rFonts w:ascii="Times New Roman" w:hAnsi="Times New Roman"/>
          <w:b/>
        </w:rPr>
        <w:t>Zasady ogólne</w:t>
      </w:r>
    </w:p>
    <w:p w14:paraId="76F6F31F" w14:textId="515F518E" w:rsidR="00E87D66" w:rsidRPr="00E87D66" w:rsidRDefault="00E87D66" w:rsidP="00E9590F">
      <w:pPr>
        <w:pStyle w:val="Akapitzlist"/>
        <w:numPr>
          <w:ilvl w:val="0"/>
          <w:numId w:val="21"/>
        </w:numPr>
        <w:spacing w:after="0"/>
        <w:ind w:left="426"/>
        <w:jc w:val="both"/>
        <w:rPr>
          <w:rFonts w:ascii="Times New Roman" w:hAnsi="Times New Roman"/>
        </w:rPr>
      </w:pPr>
      <w:r w:rsidRPr="00E87D66">
        <w:rPr>
          <w:rFonts w:ascii="Times New Roman" w:hAnsi="Times New Roman"/>
        </w:rPr>
        <w:t xml:space="preserve">Pojazd musi być fabrycznie nowy z datą produkcji nie wcześniejszą  niż 2025 rok, nieużywany, kompletny, z  homologacją (umożliwiającą zgodnie z obowiązującymi przepisami prawa dopuszczenie do ruchu oraz rejestrację na obszarze Polski) oraz wolny od wad technicznych </w:t>
      </w:r>
      <w:r w:rsidR="00F1674E">
        <w:rPr>
          <w:rFonts w:ascii="Times New Roman" w:hAnsi="Times New Roman"/>
        </w:rPr>
        <w:br/>
      </w:r>
      <w:r w:rsidRPr="00E87D66">
        <w:rPr>
          <w:rFonts w:ascii="Times New Roman" w:hAnsi="Times New Roman"/>
        </w:rPr>
        <w:t xml:space="preserve">i prawnych. </w:t>
      </w:r>
      <w:bookmarkStart w:id="5" w:name="_Hlk202020825"/>
      <w:r w:rsidRPr="00E87D66">
        <w:rPr>
          <w:rFonts w:ascii="Times New Roman" w:hAnsi="Times New Roman"/>
        </w:rPr>
        <w:t>Dopuszcza się samochód z przebiegiem do 200 km.</w:t>
      </w:r>
      <w:bookmarkEnd w:id="5"/>
    </w:p>
    <w:p w14:paraId="7AD9EBA3" w14:textId="5EF62864" w:rsidR="00E87D66" w:rsidRPr="00E87D66" w:rsidRDefault="00E87D66" w:rsidP="00E87D66">
      <w:pPr>
        <w:pStyle w:val="Akapitzlist"/>
        <w:numPr>
          <w:ilvl w:val="0"/>
          <w:numId w:val="21"/>
        </w:numPr>
        <w:spacing w:after="160"/>
        <w:ind w:left="426"/>
        <w:jc w:val="both"/>
        <w:rPr>
          <w:rFonts w:ascii="Times New Roman" w:hAnsi="Times New Roman"/>
        </w:rPr>
      </w:pPr>
      <w:r w:rsidRPr="00E87D66">
        <w:rPr>
          <w:rFonts w:ascii="Times New Roman" w:hAnsi="Times New Roman"/>
        </w:rPr>
        <w:t xml:space="preserve">Sprzedawca dostarczy pojazd na koszt własny w miejsce wskazane przez Zamawiającego na terenie Miasta Ostrowca Świętokrzyskiego, wraz z dokumentami w języku polskim wymaganymi do ich zarejestrowania, książkami serwisowymi i gwarancyjnymi, aktualnymi świadectwami homologacji oraz instrukcjami obsługi w języku polskim i wykonanymi pierwszymi przeglądami technicznym umożliwiającymi Zamawiającemu rejestrację pojazdu. </w:t>
      </w:r>
    </w:p>
    <w:p w14:paraId="46A8B294" w14:textId="406DBF36" w:rsidR="00E9590F" w:rsidRDefault="00E87D66" w:rsidP="00E87D66">
      <w:pPr>
        <w:pStyle w:val="Akapitzlist"/>
        <w:numPr>
          <w:ilvl w:val="0"/>
          <w:numId w:val="21"/>
        </w:numPr>
        <w:spacing w:after="160"/>
        <w:ind w:left="426"/>
        <w:jc w:val="both"/>
        <w:rPr>
          <w:rFonts w:ascii="Times New Roman" w:hAnsi="Times New Roman"/>
        </w:rPr>
      </w:pPr>
      <w:r w:rsidRPr="00F1674E">
        <w:rPr>
          <w:rFonts w:ascii="Times New Roman" w:hAnsi="Times New Roman"/>
        </w:rPr>
        <w:t xml:space="preserve">Dostarczony pojazd  musi być objęty minimum </w:t>
      </w:r>
      <w:r w:rsidR="00E9590F">
        <w:rPr>
          <w:rFonts w:ascii="Times New Roman" w:hAnsi="Times New Roman"/>
        </w:rPr>
        <w:t xml:space="preserve">5 letnią </w:t>
      </w:r>
      <w:r w:rsidRPr="00F1674E">
        <w:rPr>
          <w:rFonts w:ascii="Times New Roman" w:hAnsi="Times New Roman"/>
        </w:rPr>
        <w:t>gwarancją, bez limitu kilometrów</w:t>
      </w:r>
      <w:r w:rsidR="00E9590F">
        <w:rPr>
          <w:rFonts w:ascii="Times New Roman" w:hAnsi="Times New Roman"/>
        </w:rPr>
        <w:t>, obejmującą następujące elementy:</w:t>
      </w:r>
    </w:p>
    <w:p w14:paraId="30D6403C" w14:textId="72D2A29E" w:rsidR="00E9590F" w:rsidRPr="00EB7D49" w:rsidRDefault="00E9590F" w:rsidP="00E9590F">
      <w:pPr>
        <w:pStyle w:val="Akapitzlist"/>
        <w:numPr>
          <w:ilvl w:val="0"/>
          <w:numId w:val="30"/>
        </w:numPr>
        <w:suppressAutoHyphens/>
        <w:autoSpaceDE w:val="0"/>
        <w:spacing w:after="0"/>
        <w:jc w:val="both"/>
        <w:rPr>
          <w:rFonts w:ascii="Times New Roman" w:hAnsi="Times New Roman"/>
        </w:rPr>
      </w:pPr>
      <w:r w:rsidRPr="00EB7D49">
        <w:rPr>
          <w:rFonts w:ascii="Times New Roman" w:hAnsi="Times New Roman"/>
        </w:rPr>
        <w:t>całość samochodu</w:t>
      </w:r>
      <w:r w:rsidR="0027088D">
        <w:rPr>
          <w:rFonts w:ascii="Times New Roman" w:hAnsi="Times New Roman"/>
        </w:rPr>
        <w:t xml:space="preserve"> -</w:t>
      </w:r>
      <w:r w:rsidRPr="00EB7D49">
        <w:rPr>
          <w:rFonts w:ascii="Times New Roman" w:hAnsi="Times New Roman"/>
        </w:rPr>
        <w:t xml:space="preserve"> gwarancja „</w:t>
      </w:r>
      <w:proofErr w:type="spellStart"/>
      <w:r w:rsidRPr="00EB7D49">
        <w:rPr>
          <w:rFonts w:ascii="Times New Roman" w:hAnsi="Times New Roman"/>
        </w:rPr>
        <w:t>całopojazdowa</w:t>
      </w:r>
      <w:proofErr w:type="spellEnd"/>
      <w:r w:rsidRPr="00EB7D49">
        <w:rPr>
          <w:rFonts w:ascii="Times New Roman" w:hAnsi="Times New Roman"/>
        </w:rPr>
        <w:t>”,</w:t>
      </w:r>
    </w:p>
    <w:p w14:paraId="266B177D" w14:textId="5F50989B" w:rsidR="00E9590F" w:rsidRPr="00EB7D49" w:rsidRDefault="00E9590F" w:rsidP="00E9590F">
      <w:pPr>
        <w:pStyle w:val="Akapitzlist"/>
        <w:numPr>
          <w:ilvl w:val="0"/>
          <w:numId w:val="30"/>
        </w:numPr>
        <w:tabs>
          <w:tab w:val="left" w:pos="0"/>
        </w:tabs>
        <w:suppressAutoHyphens/>
        <w:autoSpaceDE w:val="0"/>
        <w:spacing w:after="0"/>
        <w:jc w:val="both"/>
        <w:rPr>
          <w:rFonts w:ascii="Times New Roman" w:hAnsi="Times New Roman"/>
        </w:rPr>
      </w:pPr>
      <w:bookmarkStart w:id="6" w:name="_Hlk193878122"/>
      <w:r w:rsidRPr="00EB7D49">
        <w:rPr>
          <w:rFonts w:ascii="Times New Roman" w:hAnsi="Times New Roman"/>
        </w:rPr>
        <w:t xml:space="preserve">powłokę lakierniczą nadwozia </w:t>
      </w:r>
      <w:bookmarkEnd w:id="6"/>
    </w:p>
    <w:p w14:paraId="7570DA24" w14:textId="31FB57B0" w:rsidR="00E9590F" w:rsidRPr="00EB7D49" w:rsidRDefault="00E9590F" w:rsidP="00E9590F">
      <w:pPr>
        <w:pStyle w:val="Akapitzlist"/>
        <w:numPr>
          <w:ilvl w:val="0"/>
          <w:numId w:val="30"/>
        </w:numPr>
        <w:tabs>
          <w:tab w:val="left" w:pos="0"/>
        </w:tabs>
        <w:suppressAutoHyphens/>
        <w:autoSpaceDE w:val="0"/>
        <w:spacing w:after="0"/>
        <w:jc w:val="both"/>
        <w:rPr>
          <w:rFonts w:ascii="Times New Roman" w:hAnsi="Times New Roman"/>
        </w:rPr>
      </w:pPr>
      <w:bookmarkStart w:id="7" w:name="_Hlk189826817"/>
      <w:r w:rsidRPr="00EB7D49">
        <w:rPr>
          <w:rFonts w:ascii="Times New Roman" w:hAnsi="Times New Roman"/>
        </w:rPr>
        <w:t>baterię wysokiego napi</w:t>
      </w:r>
      <w:bookmarkEnd w:id="7"/>
      <w:r w:rsidRPr="00EB7D49">
        <w:rPr>
          <w:rFonts w:ascii="Times New Roman" w:hAnsi="Times New Roman"/>
        </w:rPr>
        <w:t>ęcia</w:t>
      </w:r>
      <w:r>
        <w:rPr>
          <w:rFonts w:ascii="Times New Roman" w:hAnsi="Times New Roman"/>
        </w:rPr>
        <w:t>.</w:t>
      </w:r>
    </w:p>
    <w:p w14:paraId="1531C454" w14:textId="02F2A4C8" w:rsidR="00E87D66" w:rsidRPr="00E9590F" w:rsidRDefault="00E87D66" w:rsidP="00E9590F">
      <w:pPr>
        <w:spacing w:after="0"/>
        <w:ind w:left="426"/>
        <w:jc w:val="both"/>
        <w:rPr>
          <w:rFonts w:ascii="Times New Roman" w:hAnsi="Times New Roman"/>
        </w:rPr>
      </w:pPr>
      <w:r w:rsidRPr="00E9590F">
        <w:rPr>
          <w:rFonts w:ascii="Times New Roman" w:hAnsi="Times New Roman"/>
        </w:rPr>
        <w:t xml:space="preserve">Wykonawca musi wskazać autoryzowany serwis, który znajduje się w odległości nie większej niż 200 km od Miasta Ostrowiec Świętokrzyski, w którym Zamawiający będzie mógł dokonać </w:t>
      </w:r>
      <w:r w:rsidR="00E9590F">
        <w:rPr>
          <w:rFonts w:ascii="Times New Roman" w:hAnsi="Times New Roman"/>
        </w:rPr>
        <w:t xml:space="preserve">   </w:t>
      </w:r>
      <w:r w:rsidRPr="00E9590F">
        <w:rPr>
          <w:rFonts w:ascii="Times New Roman" w:hAnsi="Times New Roman"/>
        </w:rPr>
        <w:t xml:space="preserve">niezbędnych czynności serwisowych i naprawczych w okresie gwarancji w cenie ofertowej. </w:t>
      </w:r>
    </w:p>
    <w:p w14:paraId="31458496" w14:textId="31A838A4" w:rsidR="00E87D66" w:rsidRDefault="00E87D66" w:rsidP="00E9590F">
      <w:pPr>
        <w:pStyle w:val="Akapitzlist"/>
        <w:spacing w:after="0"/>
        <w:ind w:left="426"/>
        <w:jc w:val="both"/>
        <w:rPr>
          <w:rFonts w:ascii="Times New Roman" w:hAnsi="Times New Roman"/>
        </w:rPr>
      </w:pPr>
      <w:r w:rsidRPr="00F1674E">
        <w:rPr>
          <w:rFonts w:ascii="Times New Roman" w:hAnsi="Times New Roman"/>
        </w:rPr>
        <w:t xml:space="preserve">Okres obowiązywania gwarancji wskazany przez Wykonawcę w ofercie, liczony będzie od daty </w:t>
      </w:r>
      <w:bookmarkStart w:id="8" w:name="_GoBack"/>
      <w:bookmarkEnd w:id="8"/>
      <w:r w:rsidRPr="00F1674E">
        <w:rPr>
          <w:rFonts w:ascii="Times New Roman" w:hAnsi="Times New Roman"/>
        </w:rPr>
        <w:t xml:space="preserve">podpisania </w:t>
      </w:r>
      <w:r w:rsidR="00A47773">
        <w:rPr>
          <w:rFonts w:ascii="Times New Roman" w:hAnsi="Times New Roman"/>
        </w:rPr>
        <w:t xml:space="preserve">końcowego </w:t>
      </w:r>
      <w:r w:rsidRPr="00F1674E">
        <w:rPr>
          <w:rFonts w:ascii="Times New Roman" w:hAnsi="Times New Roman"/>
        </w:rPr>
        <w:t>protokołu odbioru</w:t>
      </w:r>
      <w:r w:rsidR="00A47773">
        <w:rPr>
          <w:rFonts w:ascii="Times New Roman" w:hAnsi="Times New Roman"/>
        </w:rPr>
        <w:t xml:space="preserve"> pojazdu</w:t>
      </w:r>
      <w:r w:rsidRPr="00F1674E">
        <w:rPr>
          <w:rFonts w:ascii="Times New Roman" w:hAnsi="Times New Roman"/>
        </w:rPr>
        <w:t>.</w:t>
      </w:r>
    </w:p>
    <w:p w14:paraId="3FDAE001" w14:textId="33BEEA52" w:rsidR="00E87D66" w:rsidRPr="00E9590F" w:rsidRDefault="00E87D66" w:rsidP="00E9590F">
      <w:pPr>
        <w:pStyle w:val="Akapitzlist"/>
        <w:numPr>
          <w:ilvl w:val="0"/>
          <w:numId w:val="21"/>
        </w:numPr>
        <w:ind w:left="426"/>
        <w:jc w:val="both"/>
        <w:rPr>
          <w:rFonts w:ascii="Times New Roman" w:hAnsi="Times New Roman"/>
        </w:rPr>
      </w:pPr>
      <w:r w:rsidRPr="00E9590F">
        <w:rPr>
          <w:rFonts w:ascii="Times New Roman" w:hAnsi="Times New Roman"/>
        </w:rPr>
        <w:t>W ramach gwarancji udzielonej na pojazd (w czasie jej trwania) Wykonawca zapewni bezpłatne pakiety serwisowe – zgodne z instrukcją użytkowania. Pakiety serwisowe nie będą uwzględniać wymiany części eksploatacyjnych, które zostały zużyte w skutek normalnego użytkowania.</w:t>
      </w:r>
    </w:p>
    <w:p w14:paraId="71A2B652" w14:textId="63772A1C" w:rsidR="00E87D66" w:rsidRPr="00F1674E" w:rsidRDefault="00E87D66" w:rsidP="00E9590F">
      <w:pPr>
        <w:pStyle w:val="Akapitzlist"/>
        <w:numPr>
          <w:ilvl w:val="0"/>
          <w:numId w:val="21"/>
        </w:numPr>
        <w:spacing w:after="160"/>
        <w:ind w:left="426"/>
        <w:jc w:val="both"/>
        <w:rPr>
          <w:rFonts w:ascii="Times New Roman" w:hAnsi="Times New Roman"/>
        </w:rPr>
      </w:pPr>
      <w:r w:rsidRPr="00F1674E">
        <w:rPr>
          <w:rFonts w:ascii="Times New Roman" w:hAnsi="Times New Roman"/>
        </w:rPr>
        <w:t xml:space="preserve">Wszystkie usterki lub wady ujawnione w okresie gwarancji muszą być usuwane w ciągu </w:t>
      </w:r>
      <w:r w:rsidRPr="00F1674E">
        <w:rPr>
          <w:rFonts w:ascii="Times New Roman" w:hAnsi="Times New Roman"/>
        </w:rPr>
        <w:br/>
      </w:r>
      <w:r w:rsidR="00F1674E" w:rsidRPr="00F1674E">
        <w:rPr>
          <w:rFonts w:ascii="Times New Roman" w:hAnsi="Times New Roman"/>
        </w:rPr>
        <w:t>max.</w:t>
      </w:r>
      <w:r w:rsidRPr="00F1674E">
        <w:rPr>
          <w:rFonts w:ascii="Times New Roman" w:hAnsi="Times New Roman"/>
        </w:rPr>
        <w:t xml:space="preserve">7 dni od daty ich zgłoszenia przez Zamawiającego do Wykonawcy. </w:t>
      </w:r>
    </w:p>
    <w:p w14:paraId="69157358" w14:textId="7552D5E1" w:rsidR="00E87D66" w:rsidRPr="00E9590F" w:rsidRDefault="00E87D66" w:rsidP="00E9590F">
      <w:pPr>
        <w:pStyle w:val="Akapitzlist"/>
        <w:numPr>
          <w:ilvl w:val="0"/>
          <w:numId w:val="21"/>
        </w:numPr>
        <w:spacing w:after="160"/>
        <w:ind w:left="426"/>
        <w:jc w:val="both"/>
        <w:rPr>
          <w:rFonts w:ascii="Times New Roman" w:hAnsi="Times New Roman"/>
        </w:rPr>
      </w:pPr>
      <w:r w:rsidRPr="00E87D66">
        <w:rPr>
          <w:rFonts w:ascii="Times New Roman" w:hAnsi="Times New Roman"/>
        </w:rPr>
        <w:t>W sytuacji, gdy w okresie pomiędzy złożeniem przez Sprzedawcę oferty w postępowaniu o udzielenie zamówienia, a realizacją umowy, nastąpi zmiana przepisów prawa w zakresie rejestracji, homologacji, sprzedaży lub wprowadzenia do użytku nowego sprzętu, Sprzedawca ten obowiązany jest zrealizować przedmiot zamówienia</w:t>
      </w:r>
      <w:r w:rsidR="00E9590F">
        <w:rPr>
          <w:rFonts w:ascii="Times New Roman" w:hAnsi="Times New Roman"/>
        </w:rPr>
        <w:t xml:space="preserve"> </w:t>
      </w:r>
      <w:r w:rsidRPr="00E9590F">
        <w:rPr>
          <w:rFonts w:ascii="Times New Roman" w:hAnsi="Times New Roman"/>
        </w:rPr>
        <w:t>z uwzględnieniem tychże zmian, jak również dostarczyć dokumenty umożliwiające ich zarejestrowanie  na terenie Rzeczypospolitej Polskiej zgodnie z aktualnie obowiązującymi przepisami prawa.</w:t>
      </w:r>
    </w:p>
    <w:p w14:paraId="433C9178" w14:textId="77777777" w:rsidR="00E87D66" w:rsidRPr="00E87D66" w:rsidRDefault="00E87D66" w:rsidP="00E87D66">
      <w:pPr>
        <w:pStyle w:val="Akapitzlist"/>
        <w:ind w:left="426"/>
        <w:jc w:val="both"/>
        <w:rPr>
          <w:rFonts w:ascii="Times New Roman" w:hAnsi="Times New Roman"/>
        </w:rPr>
      </w:pPr>
    </w:p>
    <w:p w14:paraId="5BABA67A" w14:textId="378BB51B" w:rsidR="00016E57" w:rsidRPr="00BD020A" w:rsidRDefault="00524D66" w:rsidP="00E87D66">
      <w:pPr>
        <w:pStyle w:val="Akapitzlist"/>
        <w:spacing w:after="240"/>
        <w:ind w:left="0"/>
        <w:contextualSpacing w:val="0"/>
        <w:jc w:val="both"/>
        <w:rPr>
          <w:rFonts w:ascii="Times New Roman" w:hAnsi="Times New Roman"/>
          <w:b/>
          <w:bCs/>
          <w:iCs/>
        </w:rPr>
      </w:pPr>
      <w:r w:rsidRPr="00BD020A">
        <w:rPr>
          <w:rFonts w:ascii="Times New Roman" w:hAnsi="Times New Roman"/>
          <w:b/>
          <w:bCs/>
          <w:iCs/>
        </w:rPr>
        <w:t xml:space="preserve">Miejsce dostawy </w:t>
      </w:r>
      <w:r w:rsidR="006C4A10" w:rsidRPr="00BD020A">
        <w:rPr>
          <w:rFonts w:ascii="Times New Roman" w:hAnsi="Times New Roman"/>
          <w:b/>
          <w:bCs/>
          <w:iCs/>
        </w:rPr>
        <w:t>przedmiotu zamówienia</w:t>
      </w:r>
      <w:r w:rsidR="00016E57" w:rsidRPr="00BD020A">
        <w:rPr>
          <w:rFonts w:ascii="Times New Roman" w:hAnsi="Times New Roman"/>
          <w:b/>
          <w:bCs/>
          <w:iCs/>
        </w:rPr>
        <w:t>.</w:t>
      </w:r>
    </w:p>
    <w:p w14:paraId="72EA82D9" w14:textId="2D94C853" w:rsidR="00770D70" w:rsidRPr="00BD020A" w:rsidRDefault="006C4A10" w:rsidP="00D82A6A">
      <w:pPr>
        <w:pStyle w:val="Bezodstpw"/>
        <w:spacing w:after="120" w:line="288" w:lineRule="auto"/>
        <w:jc w:val="both"/>
        <w:rPr>
          <w:rFonts w:ascii="Times New Roman" w:hAnsi="Times New Roman"/>
        </w:rPr>
      </w:pPr>
      <w:r w:rsidRPr="00BD020A">
        <w:rPr>
          <w:rFonts w:ascii="Times New Roman" w:hAnsi="Times New Roman"/>
        </w:rPr>
        <w:t xml:space="preserve">Samochód będący przedmiotem zamówienia należy dostarczyć w miejsce wskazane przez Zamawiającego na terenie miasta Ostrowca Świętokrzyskiego – siedziby Straży Miejskiej zlokalizowanej przy ul. Świętokrzyskiej 22. </w:t>
      </w:r>
    </w:p>
    <w:p w14:paraId="6AF1A453" w14:textId="2DBB210D" w:rsidR="005163B8" w:rsidRPr="00BD020A" w:rsidRDefault="00EC2DC0" w:rsidP="005163B8">
      <w:pPr>
        <w:pStyle w:val="Akapitzlist"/>
        <w:numPr>
          <w:ilvl w:val="0"/>
          <w:numId w:val="2"/>
        </w:numPr>
        <w:spacing w:after="120" w:line="288" w:lineRule="auto"/>
        <w:contextualSpacing w:val="0"/>
        <w:jc w:val="both"/>
        <w:rPr>
          <w:rFonts w:ascii="Times New Roman" w:eastAsia="Times New Roman" w:hAnsi="Times New Roman"/>
          <w:b/>
          <w:lang w:eastAsia="pl-PL"/>
        </w:rPr>
      </w:pPr>
      <w:r w:rsidRPr="00BD020A">
        <w:rPr>
          <w:rFonts w:ascii="Times New Roman" w:eastAsia="Times New Roman" w:hAnsi="Times New Roman"/>
          <w:b/>
          <w:lang w:eastAsia="pl-PL"/>
        </w:rPr>
        <w:t xml:space="preserve">  </w:t>
      </w:r>
      <w:r w:rsidR="00A03793" w:rsidRPr="00BD020A">
        <w:rPr>
          <w:rFonts w:ascii="Times New Roman" w:eastAsia="Times New Roman" w:hAnsi="Times New Roman"/>
          <w:b/>
          <w:lang w:eastAsia="pl-PL"/>
        </w:rPr>
        <w:t xml:space="preserve">Przedmiot </w:t>
      </w:r>
      <w:r w:rsidR="00A96363" w:rsidRPr="00BD020A">
        <w:rPr>
          <w:rFonts w:ascii="Times New Roman" w:eastAsia="Times New Roman" w:hAnsi="Times New Roman"/>
          <w:b/>
          <w:lang w:eastAsia="pl-PL"/>
        </w:rPr>
        <w:t xml:space="preserve">i zakres </w:t>
      </w:r>
      <w:r w:rsidR="00A03793" w:rsidRPr="00BD020A">
        <w:rPr>
          <w:rFonts w:ascii="Times New Roman" w:eastAsia="Times New Roman" w:hAnsi="Times New Roman"/>
          <w:b/>
          <w:lang w:eastAsia="pl-PL"/>
        </w:rPr>
        <w:t>zamówienia</w:t>
      </w:r>
      <w:r w:rsidR="002938C4" w:rsidRPr="00BD020A">
        <w:rPr>
          <w:rFonts w:ascii="Times New Roman" w:eastAsia="Times New Roman" w:hAnsi="Times New Roman"/>
          <w:b/>
          <w:lang w:eastAsia="pl-PL"/>
        </w:rPr>
        <w:t>.</w:t>
      </w:r>
    </w:p>
    <w:p w14:paraId="34D1F2D2" w14:textId="23292A8C" w:rsidR="00DB6C99" w:rsidRPr="00BD020A" w:rsidRDefault="00F42B5A" w:rsidP="00EA270B">
      <w:pPr>
        <w:pStyle w:val="Akapitzlist"/>
        <w:numPr>
          <w:ilvl w:val="1"/>
          <w:numId w:val="2"/>
        </w:numPr>
        <w:spacing w:after="120" w:line="288" w:lineRule="auto"/>
        <w:ind w:left="425" w:hanging="425"/>
        <w:jc w:val="both"/>
        <w:rPr>
          <w:rFonts w:ascii="Times New Roman" w:eastAsia="Times New Roman" w:hAnsi="Times New Roman"/>
          <w:b/>
          <w:lang w:eastAsia="pl-PL"/>
        </w:rPr>
      </w:pPr>
      <w:r w:rsidRPr="00BD020A">
        <w:rPr>
          <w:rFonts w:ascii="Times New Roman" w:eastAsia="Times New Roman" w:hAnsi="Times New Roman"/>
          <w:b/>
          <w:lang w:eastAsia="pl-PL"/>
        </w:rPr>
        <w:t xml:space="preserve">Przedmiot </w:t>
      </w:r>
      <w:r w:rsidR="00C655AD" w:rsidRPr="00BD020A">
        <w:rPr>
          <w:rFonts w:ascii="Times New Roman" w:eastAsia="Times New Roman" w:hAnsi="Times New Roman"/>
          <w:b/>
          <w:lang w:eastAsia="pl-PL"/>
        </w:rPr>
        <w:t>za</w:t>
      </w:r>
      <w:r w:rsidR="00EC2DC0" w:rsidRPr="00BD020A">
        <w:rPr>
          <w:rFonts w:ascii="Times New Roman" w:eastAsia="Times New Roman" w:hAnsi="Times New Roman"/>
          <w:b/>
          <w:lang w:eastAsia="pl-PL"/>
        </w:rPr>
        <w:t>mówienia</w:t>
      </w:r>
      <w:r w:rsidR="002938C4" w:rsidRPr="00BD020A">
        <w:rPr>
          <w:rFonts w:ascii="Times New Roman" w:eastAsia="Times New Roman" w:hAnsi="Times New Roman"/>
          <w:b/>
          <w:lang w:eastAsia="pl-PL"/>
        </w:rPr>
        <w:t>.</w:t>
      </w:r>
    </w:p>
    <w:p w14:paraId="451F9795" w14:textId="77777777" w:rsidR="002811BB" w:rsidRPr="00BD020A" w:rsidRDefault="0064249F" w:rsidP="00EC2DC0">
      <w:pPr>
        <w:spacing w:after="0" w:line="288" w:lineRule="auto"/>
        <w:contextualSpacing/>
        <w:jc w:val="both"/>
        <w:rPr>
          <w:rFonts w:ascii="Times New Roman" w:hAnsi="Times New Roman"/>
        </w:rPr>
      </w:pPr>
      <w:bookmarkStart w:id="9" w:name="_Hlk28082298"/>
      <w:r w:rsidRPr="00BD020A">
        <w:rPr>
          <w:rFonts w:ascii="Times New Roman" w:hAnsi="Times New Roman"/>
        </w:rPr>
        <w:t>Przedmiot</w:t>
      </w:r>
      <w:r w:rsidR="00C655AD" w:rsidRPr="00BD020A">
        <w:rPr>
          <w:rFonts w:ascii="Times New Roman" w:hAnsi="Times New Roman"/>
        </w:rPr>
        <w:t>em</w:t>
      </w:r>
      <w:r w:rsidRPr="00BD020A">
        <w:rPr>
          <w:rFonts w:ascii="Times New Roman" w:hAnsi="Times New Roman"/>
        </w:rPr>
        <w:t xml:space="preserve"> </w:t>
      </w:r>
      <w:r w:rsidR="00C655AD" w:rsidRPr="00BD020A">
        <w:rPr>
          <w:rFonts w:ascii="Times New Roman" w:hAnsi="Times New Roman"/>
        </w:rPr>
        <w:t>za</w:t>
      </w:r>
      <w:r w:rsidR="00EC2DC0" w:rsidRPr="00BD020A">
        <w:rPr>
          <w:rFonts w:ascii="Times New Roman" w:hAnsi="Times New Roman"/>
        </w:rPr>
        <w:t xml:space="preserve">mówienia </w:t>
      </w:r>
      <w:r w:rsidRPr="00BD020A">
        <w:rPr>
          <w:rFonts w:ascii="Times New Roman" w:hAnsi="Times New Roman"/>
        </w:rPr>
        <w:t>jest</w:t>
      </w:r>
      <w:r w:rsidR="00EC2DC0" w:rsidRPr="00BD020A">
        <w:rPr>
          <w:rFonts w:ascii="Times New Roman" w:hAnsi="Times New Roman"/>
        </w:rPr>
        <w:t xml:space="preserve"> </w:t>
      </w:r>
      <w:r w:rsidR="002811BB" w:rsidRPr="00BD020A">
        <w:rPr>
          <w:rFonts w:ascii="Times New Roman" w:hAnsi="Times New Roman"/>
        </w:rPr>
        <w:t>:</w:t>
      </w:r>
    </w:p>
    <w:p w14:paraId="0B168CF4" w14:textId="05295D31" w:rsidR="00BD020A" w:rsidRPr="00BD020A" w:rsidRDefault="002811BB" w:rsidP="00451F80">
      <w:pPr>
        <w:pStyle w:val="Akapitzlist"/>
        <w:numPr>
          <w:ilvl w:val="0"/>
          <w:numId w:val="13"/>
        </w:numPr>
        <w:spacing w:after="120" w:line="288" w:lineRule="auto"/>
        <w:ind w:left="426"/>
        <w:jc w:val="both"/>
        <w:rPr>
          <w:rFonts w:ascii="Times New Roman" w:hAnsi="Times New Roman"/>
          <w:b/>
        </w:rPr>
      </w:pPr>
      <w:r w:rsidRPr="00BD020A">
        <w:rPr>
          <w:rFonts w:ascii="Times New Roman" w:hAnsi="Times New Roman"/>
        </w:rPr>
        <w:t>Dostawa fabrycznie nowego samochodu o napędzie elektrycznym -  stanowiącego samochód wsparcia dla działań Straży Miejskiej w zakresie nadzor</w:t>
      </w:r>
      <w:r w:rsidR="00BD020A" w:rsidRPr="00BD020A">
        <w:rPr>
          <w:rFonts w:ascii="Times New Roman" w:hAnsi="Times New Roman"/>
        </w:rPr>
        <w:t>u</w:t>
      </w:r>
      <w:r w:rsidRPr="00BD020A">
        <w:rPr>
          <w:rFonts w:ascii="Times New Roman" w:hAnsi="Times New Roman"/>
        </w:rPr>
        <w:t xml:space="preserve"> strefy płatnego parkowania</w:t>
      </w:r>
      <w:r w:rsidR="00BD020A" w:rsidRPr="00BD020A">
        <w:rPr>
          <w:rFonts w:ascii="Times New Roman" w:hAnsi="Times New Roman"/>
        </w:rPr>
        <w:t xml:space="preserve">, znakowanego i wyposażonego w urządzenia dodatkowe opisane w pkt. 32. 1.1.  </w:t>
      </w:r>
      <w:bookmarkEnd w:id="9"/>
    </w:p>
    <w:p w14:paraId="5DA3EBD1" w14:textId="3FD5E09C" w:rsidR="00C35133" w:rsidRPr="00BD020A" w:rsidRDefault="008509BA" w:rsidP="00EC2DC0">
      <w:pPr>
        <w:spacing w:after="120" w:line="288" w:lineRule="auto"/>
        <w:jc w:val="both"/>
        <w:rPr>
          <w:rFonts w:ascii="Times New Roman" w:hAnsi="Times New Roman"/>
          <w:b/>
        </w:rPr>
      </w:pPr>
      <w:r w:rsidRPr="00F1674E">
        <w:rPr>
          <w:rFonts w:ascii="Times New Roman" w:hAnsi="Times New Roman"/>
          <w:b/>
        </w:rPr>
        <w:t>3.2.</w:t>
      </w:r>
      <w:r w:rsidRPr="00BD020A">
        <w:rPr>
          <w:rFonts w:ascii="Times New Roman" w:hAnsi="Times New Roman"/>
        </w:rPr>
        <w:t xml:space="preserve"> </w:t>
      </w:r>
      <w:r w:rsidR="000769D8" w:rsidRPr="00BD020A">
        <w:rPr>
          <w:rFonts w:ascii="Times New Roman" w:hAnsi="Times New Roman"/>
          <w:b/>
        </w:rPr>
        <w:t xml:space="preserve">Zakres </w:t>
      </w:r>
      <w:r w:rsidR="00C35133" w:rsidRPr="00BD020A">
        <w:rPr>
          <w:rFonts w:ascii="Times New Roman" w:hAnsi="Times New Roman"/>
          <w:b/>
        </w:rPr>
        <w:t xml:space="preserve">zamówienia </w:t>
      </w:r>
      <w:r w:rsidR="000769D8" w:rsidRPr="00BD020A">
        <w:rPr>
          <w:rFonts w:ascii="Times New Roman" w:hAnsi="Times New Roman"/>
          <w:b/>
        </w:rPr>
        <w:t>obejmuje</w:t>
      </w:r>
      <w:r w:rsidR="00C35133" w:rsidRPr="00BD020A">
        <w:rPr>
          <w:rFonts w:ascii="Times New Roman" w:hAnsi="Times New Roman"/>
          <w:b/>
        </w:rPr>
        <w:t>:</w:t>
      </w:r>
    </w:p>
    <w:p w14:paraId="0BA86D80" w14:textId="02FEA4D3" w:rsidR="00D82A6A" w:rsidRPr="00BD020A" w:rsidRDefault="00D82A6A" w:rsidP="00B50FB4">
      <w:pPr>
        <w:pStyle w:val="Akapitzlist"/>
        <w:numPr>
          <w:ilvl w:val="3"/>
          <w:numId w:val="14"/>
        </w:numPr>
        <w:spacing w:after="0" w:line="288" w:lineRule="auto"/>
        <w:ind w:left="284"/>
        <w:jc w:val="both"/>
        <w:rPr>
          <w:rFonts w:ascii="Times New Roman" w:hAnsi="Times New Roman"/>
        </w:rPr>
      </w:pPr>
      <w:bookmarkStart w:id="10" w:name="_Hlk192580588"/>
      <w:r w:rsidRPr="00BD020A">
        <w:rPr>
          <w:rFonts w:ascii="Times New Roman" w:hAnsi="Times New Roman"/>
        </w:rPr>
        <w:t xml:space="preserve">Dostawę w miejsce wskazane przez Zamawiającego fabrycznie nowego samochodu o napędzie elektrycznym w specyfikacji :  </w:t>
      </w:r>
    </w:p>
    <w:p w14:paraId="6B846F6B" w14:textId="6D87B60D" w:rsidR="00EF3EC8" w:rsidRPr="00BD020A" w:rsidRDefault="00EF3EC8" w:rsidP="00B50FB4">
      <w:pPr>
        <w:pStyle w:val="Default"/>
        <w:numPr>
          <w:ilvl w:val="0"/>
          <w:numId w:val="17"/>
        </w:numPr>
        <w:tabs>
          <w:tab w:val="left" w:pos="851"/>
          <w:tab w:val="left" w:pos="1276"/>
        </w:tabs>
        <w:spacing w:line="276" w:lineRule="auto"/>
        <w:ind w:left="284"/>
        <w:jc w:val="both"/>
        <w:rPr>
          <w:color w:val="auto"/>
          <w:sz w:val="22"/>
          <w:szCs w:val="22"/>
        </w:rPr>
      </w:pPr>
      <w:r w:rsidRPr="00BD020A">
        <w:rPr>
          <w:color w:val="auto"/>
          <w:sz w:val="22"/>
          <w:szCs w:val="22"/>
        </w:rPr>
        <w:t>Pojazd  fabrycznie nowy elektryczny, rok produkcji min. 2025,</w:t>
      </w:r>
    </w:p>
    <w:p w14:paraId="52B35B06" w14:textId="77777777" w:rsidR="00EF3EC8" w:rsidRPr="00BD020A" w:rsidRDefault="00EF3EC8" w:rsidP="00B50FB4">
      <w:pPr>
        <w:pStyle w:val="Default"/>
        <w:numPr>
          <w:ilvl w:val="0"/>
          <w:numId w:val="17"/>
        </w:numPr>
        <w:tabs>
          <w:tab w:val="left" w:pos="851"/>
          <w:tab w:val="left" w:pos="1276"/>
        </w:tabs>
        <w:spacing w:line="276" w:lineRule="auto"/>
        <w:ind w:left="284"/>
        <w:jc w:val="both"/>
        <w:rPr>
          <w:color w:val="auto"/>
          <w:sz w:val="22"/>
          <w:szCs w:val="22"/>
        </w:rPr>
      </w:pPr>
      <w:r w:rsidRPr="00BD020A">
        <w:rPr>
          <w:color w:val="auto"/>
          <w:sz w:val="22"/>
          <w:szCs w:val="22"/>
        </w:rPr>
        <w:t xml:space="preserve"> Typ nadwozia: </w:t>
      </w:r>
      <w:proofErr w:type="spellStart"/>
      <w:r w:rsidRPr="00BD020A">
        <w:rPr>
          <w:color w:val="auto"/>
          <w:sz w:val="22"/>
          <w:szCs w:val="22"/>
        </w:rPr>
        <w:t>kombivan</w:t>
      </w:r>
      <w:proofErr w:type="spellEnd"/>
      <w:r w:rsidRPr="00BD020A">
        <w:rPr>
          <w:color w:val="auto"/>
          <w:sz w:val="22"/>
          <w:szCs w:val="22"/>
        </w:rPr>
        <w:t xml:space="preserve"> , </w:t>
      </w:r>
      <w:proofErr w:type="spellStart"/>
      <w:r w:rsidRPr="00BD020A">
        <w:rPr>
          <w:color w:val="auto"/>
          <w:sz w:val="22"/>
          <w:szCs w:val="22"/>
        </w:rPr>
        <w:t>crossover</w:t>
      </w:r>
      <w:proofErr w:type="spellEnd"/>
      <w:r w:rsidRPr="00BD020A">
        <w:rPr>
          <w:color w:val="auto"/>
          <w:sz w:val="22"/>
          <w:szCs w:val="22"/>
        </w:rPr>
        <w:t xml:space="preserve"> lub SUV,</w:t>
      </w:r>
    </w:p>
    <w:p w14:paraId="45B7D876" w14:textId="77777777" w:rsidR="00EF3EC8" w:rsidRPr="00BD020A" w:rsidRDefault="00EF3EC8" w:rsidP="00B50FB4">
      <w:pPr>
        <w:pStyle w:val="Default"/>
        <w:numPr>
          <w:ilvl w:val="0"/>
          <w:numId w:val="17"/>
        </w:numPr>
        <w:tabs>
          <w:tab w:val="left" w:pos="851"/>
          <w:tab w:val="left" w:pos="1276"/>
        </w:tabs>
        <w:spacing w:line="276" w:lineRule="auto"/>
        <w:ind w:left="284"/>
        <w:jc w:val="both"/>
        <w:rPr>
          <w:color w:val="auto"/>
          <w:sz w:val="22"/>
          <w:szCs w:val="22"/>
        </w:rPr>
      </w:pPr>
      <w:r w:rsidRPr="00BD020A">
        <w:rPr>
          <w:color w:val="auto"/>
          <w:sz w:val="22"/>
          <w:szCs w:val="22"/>
        </w:rPr>
        <w:t xml:space="preserve"> Kolor pojazdu: srebrny,</w:t>
      </w:r>
    </w:p>
    <w:p w14:paraId="38F7F432" w14:textId="77777777" w:rsidR="00EF3EC8" w:rsidRPr="00BD020A" w:rsidRDefault="00EF3EC8" w:rsidP="00B50FB4">
      <w:pPr>
        <w:pStyle w:val="Default"/>
        <w:numPr>
          <w:ilvl w:val="0"/>
          <w:numId w:val="17"/>
        </w:numPr>
        <w:tabs>
          <w:tab w:val="left" w:pos="851"/>
          <w:tab w:val="left" w:pos="1276"/>
        </w:tabs>
        <w:spacing w:line="276" w:lineRule="auto"/>
        <w:ind w:left="284"/>
        <w:jc w:val="both"/>
        <w:rPr>
          <w:color w:val="auto"/>
          <w:sz w:val="22"/>
          <w:szCs w:val="22"/>
        </w:rPr>
      </w:pPr>
      <w:r w:rsidRPr="00BD020A">
        <w:rPr>
          <w:color w:val="auto"/>
        </w:rPr>
        <w:t xml:space="preserve"> </w:t>
      </w:r>
      <w:r w:rsidRPr="00BD020A">
        <w:rPr>
          <w:color w:val="auto"/>
          <w:sz w:val="22"/>
          <w:szCs w:val="22"/>
        </w:rPr>
        <w:t xml:space="preserve">Liczba drzwi: 5, </w:t>
      </w:r>
    </w:p>
    <w:p w14:paraId="1B5FE707" w14:textId="77777777" w:rsidR="00EF3EC8" w:rsidRPr="00BD020A" w:rsidRDefault="00EF3EC8" w:rsidP="00B50FB4">
      <w:pPr>
        <w:pStyle w:val="Default"/>
        <w:numPr>
          <w:ilvl w:val="0"/>
          <w:numId w:val="17"/>
        </w:numPr>
        <w:tabs>
          <w:tab w:val="left" w:pos="851"/>
          <w:tab w:val="left" w:pos="1276"/>
        </w:tabs>
        <w:spacing w:line="276" w:lineRule="auto"/>
        <w:ind w:left="284"/>
        <w:jc w:val="both"/>
        <w:rPr>
          <w:color w:val="auto"/>
          <w:sz w:val="22"/>
          <w:szCs w:val="22"/>
        </w:rPr>
      </w:pPr>
      <w:r w:rsidRPr="00BD020A">
        <w:rPr>
          <w:color w:val="auto"/>
          <w:sz w:val="22"/>
          <w:szCs w:val="22"/>
        </w:rPr>
        <w:t xml:space="preserve"> Liczba miejsc: wersja dla 5 osób,</w:t>
      </w:r>
    </w:p>
    <w:p w14:paraId="492EA83F" w14:textId="77777777" w:rsidR="00EF3EC8" w:rsidRPr="00BD020A" w:rsidRDefault="00EF3EC8" w:rsidP="00B50FB4">
      <w:pPr>
        <w:pStyle w:val="Default"/>
        <w:numPr>
          <w:ilvl w:val="0"/>
          <w:numId w:val="17"/>
        </w:numPr>
        <w:tabs>
          <w:tab w:val="left" w:pos="851"/>
          <w:tab w:val="left" w:pos="1276"/>
        </w:tabs>
        <w:spacing w:line="276" w:lineRule="auto"/>
        <w:ind w:left="284"/>
        <w:jc w:val="both"/>
        <w:rPr>
          <w:color w:val="auto"/>
          <w:sz w:val="22"/>
          <w:szCs w:val="22"/>
        </w:rPr>
      </w:pPr>
      <w:r w:rsidRPr="00BD020A">
        <w:rPr>
          <w:color w:val="auto"/>
          <w:sz w:val="22"/>
          <w:szCs w:val="22"/>
        </w:rPr>
        <w:t xml:space="preserve"> Bateria wysokiego napięcia o pojemności nie mniejszej niż 54 kWh</w:t>
      </w:r>
    </w:p>
    <w:p w14:paraId="1DF95547" w14:textId="77777777" w:rsidR="00EF3EC8" w:rsidRPr="00BD020A" w:rsidRDefault="00EF3EC8" w:rsidP="00B50FB4">
      <w:pPr>
        <w:pStyle w:val="Default"/>
        <w:numPr>
          <w:ilvl w:val="0"/>
          <w:numId w:val="17"/>
        </w:numPr>
        <w:tabs>
          <w:tab w:val="left" w:pos="851"/>
          <w:tab w:val="left" w:pos="1276"/>
        </w:tabs>
        <w:spacing w:line="276" w:lineRule="auto"/>
        <w:ind w:left="284"/>
        <w:jc w:val="both"/>
        <w:rPr>
          <w:color w:val="auto"/>
          <w:sz w:val="22"/>
          <w:szCs w:val="22"/>
        </w:rPr>
      </w:pPr>
      <w:r w:rsidRPr="00BD020A">
        <w:rPr>
          <w:color w:val="auto"/>
          <w:sz w:val="22"/>
          <w:szCs w:val="22"/>
        </w:rPr>
        <w:t>Wyposażenie dodatkowe:</w:t>
      </w:r>
    </w:p>
    <w:p w14:paraId="014936D9" w14:textId="77777777" w:rsidR="00EF3EC8" w:rsidRPr="00BD020A" w:rsidRDefault="00EF3EC8" w:rsidP="00B50FB4">
      <w:pPr>
        <w:pStyle w:val="Default"/>
        <w:numPr>
          <w:ilvl w:val="1"/>
          <w:numId w:val="15"/>
        </w:numPr>
        <w:tabs>
          <w:tab w:val="left" w:pos="851"/>
          <w:tab w:val="left" w:pos="1276"/>
        </w:tabs>
        <w:spacing w:line="276" w:lineRule="auto"/>
        <w:ind w:left="709"/>
        <w:jc w:val="both"/>
        <w:rPr>
          <w:color w:val="auto"/>
          <w:sz w:val="22"/>
          <w:szCs w:val="22"/>
        </w:rPr>
      </w:pPr>
      <w:r w:rsidRPr="00BD020A">
        <w:rPr>
          <w:color w:val="auto"/>
          <w:sz w:val="22"/>
          <w:szCs w:val="22"/>
        </w:rPr>
        <w:t xml:space="preserve">centralny zamek z </w:t>
      </w:r>
      <w:proofErr w:type="spellStart"/>
      <w:r w:rsidRPr="00BD020A">
        <w:rPr>
          <w:color w:val="auto"/>
          <w:sz w:val="22"/>
          <w:szCs w:val="22"/>
        </w:rPr>
        <w:t>immobilizerem</w:t>
      </w:r>
      <w:proofErr w:type="spellEnd"/>
      <w:r w:rsidRPr="00BD020A">
        <w:rPr>
          <w:color w:val="auto"/>
          <w:sz w:val="22"/>
          <w:szCs w:val="22"/>
        </w:rPr>
        <w:t>,</w:t>
      </w:r>
    </w:p>
    <w:p w14:paraId="70C9E331" w14:textId="77777777" w:rsidR="00EF3EC8" w:rsidRPr="00BD020A" w:rsidRDefault="00EF3EC8" w:rsidP="00B50FB4">
      <w:pPr>
        <w:pStyle w:val="Default"/>
        <w:numPr>
          <w:ilvl w:val="1"/>
          <w:numId w:val="15"/>
        </w:numPr>
        <w:tabs>
          <w:tab w:val="left" w:pos="851"/>
          <w:tab w:val="left" w:pos="1276"/>
        </w:tabs>
        <w:spacing w:line="276" w:lineRule="auto"/>
        <w:ind w:left="709"/>
        <w:jc w:val="both"/>
        <w:rPr>
          <w:color w:val="auto"/>
          <w:sz w:val="22"/>
          <w:szCs w:val="22"/>
        </w:rPr>
      </w:pPr>
      <w:r w:rsidRPr="00BD020A">
        <w:rPr>
          <w:color w:val="auto"/>
          <w:sz w:val="22"/>
          <w:szCs w:val="22"/>
        </w:rPr>
        <w:t xml:space="preserve">radio oraz system audio z min. 4 głośnikami i systemem nawigacji, </w:t>
      </w:r>
    </w:p>
    <w:p w14:paraId="0C1DD022" w14:textId="77777777" w:rsidR="00EF3EC8" w:rsidRPr="00BD020A" w:rsidRDefault="00EF3EC8" w:rsidP="00B50FB4">
      <w:pPr>
        <w:pStyle w:val="Default"/>
        <w:numPr>
          <w:ilvl w:val="1"/>
          <w:numId w:val="15"/>
        </w:numPr>
        <w:tabs>
          <w:tab w:val="left" w:pos="851"/>
          <w:tab w:val="left" w:pos="1276"/>
        </w:tabs>
        <w:spacing w:line="276" w:lineRule="auto"/>
        <w:ind w:left="709"/>
        <w:jc w:val="both"/>
        <w:rPr>
          <w:color w:val="auto"/>
          <w:sz w:val="22"/>
          <w:szCs w:val="22"/>
        </w:rPr>
      </w:pPr>
      <w:r w:rsidRPr="00BD020A">
        <w:rPr>
          <w:color w:val="auto"/>
          <w:sz w:val="22"/>
          <w:szCs w:val="22"/>
        </w:rPr>
        <w:t>poduszki powietrzne dla kierowcy i pasażera, poduszki powietrzne boczne oraz kurtyny powietrzne dla pasażerów przednich i tylnych siedzeń,</w:t>
      </w:r>
    </w:p>
    <w:p w14:paraId="6EC654A2" w14:textId="77777777" w:rsidR="00EF3EC8" w:rsidRPr="00BD020A" w:rsidRDefault="00EF3EC8" w:rsidP="00B50FB4">
      <w:pPr>
        <w:pStyle w:val="Default"/>
        <w:numPr>
          <w:ilvl w:val="1"/>
          <w:numId w:val="15"/>
        </w:numPr>
        <w:tabs>
          <w:tab w:val="left" w:pos="851"/>
          <w:tab w:val="left" w:pos="1276"/>
        </w:tabs>
        <w:spacing w:line="276" w:lineRule="auto"/>
        <w:ind w:left="709"/>
        <w:jc w:val="both"/>
        <w:rPr>
          <w:color w:val="auto"/>
          <w:sz w:val="22"/>
          <w:szCs w:val="22"/>
        </w:rPr>
      </w:pPr>
      <w:r w:rsidRPr="00BD020A">
        <w:rPr>
          <w:color w:val="auto"/>
          <w:sz w:val="22"/>
          <w:szCs w:val="22"/>
        </w:rPr>
        <w:t>klimatyzacja automatyczna,</w:t>
      </w:r>
    </w:p>
    <w:p w14:paraId="49A9B21A" w14:textId="77777777" w:rsidR="00EF3EC8" w:rsidRPr="00BD020A" w:rsidRDefault="00EF3EC8" w:rsidP="00B50FB4">
      <w:pPr>
        <w:pStyle w:val="Default"/>
        <w:numPr>
          <w:ilvl w:val="1"/>
          <w:numId w:val="15"/>
        </w:numPr>
        <w:tabs>
          <w:tab w:val="left" w:pos="851"/>
          <w:tab w:val="left" w:pos="1276"/>
        </w:tabs>
        <w:spacing w:line="276" w:lineRule="auto"/>
        <w:ind w:left="709"/>
        <w:jc w:val="both"/>
        <w:rPr>
          <w:color w:val="auto"/>
          <w:sz w:val="22"/>
          <w:szCs w:val="22"/>
        </w:rPr>
      </w:pPr>
      <w:r w:rsidRPr="00BD020A">
        <w:rPr>
          <w:color w:val="auto"/>
          <w:sz w:val="22"/>
          <w:szCs w:val="22"/>
        </w:rPr>
        <w:t>kamera cofania,</w:t>
      </w:r>
    </w:p>
    <w:p w14:paraId="0E2274FA" w14:textId="77777777" w:rsidR="00EF3EC8" w:rsidRPr="00BD020A" w:rsidRDefault="00EF3EC8" w:rsidP="00B50FB4">
      <w:pPr>
        <w:pStyle w:val="Default"/>
        <w:numPr>
          <w:ilvl w:val="1"/>
          <w:numId w:val="15"/>
        </w:numPr>
        <w:tabs>
          <w:tab w:val="left" w:pos="851"/>
          <w:tab w:val="left" w:pos="1276"/>
        </w:tabs>
        <w:spacing w:line="276" w:lineRule="auto"/>
        <w:ind w:left="709"/>
        <w:jc w:val="both"/>
        <w:rPr>
          <w:color w:val="auto"/>
          <w:sz w:val="22"/>
          <w:szCs w:val="22"/>
        </w:rPr>
      </w:pPr>
      <w:r w:rsidRPr="00BD020A">
        <w:rPr>
          <w:color w:val="auto"/>
          <w:sz w:val="22"/>
          <w:szCs w:val="22"/>
        </w:rPr>
        <w:t>czujniki parkowania z tyłu,</w:t>
      </w:r>
    </w:p>
    <w:p w14:paraId="5AEE5304" w14:textId="77777777" w:rsidR="00EF3EC8" w:rsidRPr="00BD020A" w:rsidRDefault="00EF3EC8" w:rsidP="00B50FB4">
      <w:pPr>
        <w:pStyle w:val="Default"/>
        <w:numPr>
          <w:ilvl w:val="1"/>
          <w:numId w:val="15"/>
        </w:numPr>
        <w:tabs>
          <w:tab w:val="left" w:pos="851"/>
          <w:tab w:val="left" w:pos="1276"/>
        </w:tabs>
        <w:spacing w:line="276" w:lineRule="auto"/>
        <w:ind w:left="709"/>
        <w:jc w:val="both"/>
        <w:rPr>
          <w:color w:val="auto"/>
          <w:sz w:val="22"/>
          <w:szCs w:val="22"/>
        </w:rPr>
      </w:pPr>
      <w:r w:rsidRPr="00BD020A">
        <w:rPr>
          <w:color w:val="auto"/>
          <w:sz w:val="22"/>
          <w:szCs w:val="22"/>
        </w:rPr>
        <w:t>światła przeciwmgłowe,</w:t>
      </w:r>
    </w:p>
    <w:p w14:paraId="03F3A323" w14:textId="77777777" w:rsidR="00EF3EC8" w:rsidRPr="00BD020A" w:rsidRDefault="00EF3EC8" w:rsidP="00B50FB4">
      <w:pPr>
        <w:pStyle w:val="Default"/>
        <w:numPr>
          <w:ilvl w:val="1"/>
          <w:numId w:val="15"/>
        </w:numPr>
        <w:tabs>
          <w:tab w:val="left" w:pos="851"/>
          <w:tab w:val="left" w:pos="1276"/>
        </w:tabs>
        <w:spacing w:line="276" w:lineRule="auto"/>
        <w:ind w:left="709"/>
        <w:jc w:val="both"/>
        <w:rPr>
          <w:color w:val="auto"/>
          <w:sz w:val="22"/>
          <w:szCs w:val="22"/>
        </w:rPr>
      </w:pPr>
      <w:r w:rsidRPr="00BD020A">
        <w:rPr>
          <w:color w:val="auto"/>
          <w:sz w:val="22"/>
          <w:szCs w:val="22"/>
        </w:rPr>
        <w:t>systemy stabilizacji i kontroli trakcji jazdy,</w:t>
      </w:r>
    </w:p>
    <w:p w14:paraId="34C631A9" w14:textId="77777777" w:rsidR="00EF3EC8" w:rsidRPr="00BD020A" w:rsidRDefault="00EF3EC8" w:rsidP="00B50FB4">
      <w:pPr>
        <w:pStyle w:val="Default"/>
        <w:numPr>
          <w:ilvl w:val="1"/>
          <w:numId w:val="15"/>
        </w:numPr>
        <w:tabs>
          <w:tab w:val="left" w:pos="851"/>
          <w:tab w:val="left" w:pos="1276"/>
        </w:tabs>
        <w:spacing w:line="276" w:lineRule="auto"/>
        <w:ind w:left="709"/>
        <w:jc w:val="both"/>
        <w:rPr>
          <w:color w:val="auto"/>
          <w:sz w:val="22"/>
          <w:szCs w:val="22"/>
        </w:rPr>
      </w:pPr>
      <w:r w:rsidRPr="00BD020A">
        <w:rPr>
          <w:color w:val="auto"/>
          <w:sz w:val="22"/>
          <w:szCs w:val="22"/>
        </w:rPr>
        <w:t xml:space="preserve">układ kierowniczy ze wspomaganiem i regulacją kolumny kierowniczej </w:t>
      </w:r>
      <w:r w:rsidRPr="00BD020A">
        <w:rPr>
          <w:color w:val="auto"/>
          <w:sz w:val="22"/>
          <w:szCs w:val="22"/>
        </w:rPr>
        <w:br/>
        <w:t>w dwóch płaszczyznach,</w:t>
      </w:r>
    </w:p>
    <w:p w14:paraId="326BDFDC" w14:textId="77777777" w:rsidR="00EF3EC8" w:rsidRPr="00BD020A" w:rsidRDefault="00EF3EC8" w:rsidP="00B50FB4">
      <w:pPr>
        <w:pStyle w:val="Default"/>
        <w:numPr>
          <w:ilvl w:val="1"/>
          <w:numId w:val="15"/>
        </w:numPr>
        <w:tabs>
          <w:tab w:val="left" w:pos="851"/>
          <w:tab w:val="left" w:pos="1276"/>
        </w:tabs>
        <w:spacing w:line="276" w:lineRule="auto"/>
        <w:ind w:left="709"/>
        <w:jc w:val="both"/>
        <w:rPr>
          <w:color w:val="auto"/>
          <w:sz w:val="22"/>
          <w:szCs w:val="22"/>
        </w:rPr>
      </w:pPr>
      <w:r w:rsidRPr="00BD020A">
        <w:rPr>
          <w:color w:val="auto"/>
          <w:sz w:val="22"/>
          <w:szCs w:val="22"/>
        </w:rPr>
        <w:t xml:space="preserve">pakiet elektryczny, w tym elektrycznie regulowane, podgrzewane i składane lusterka zewnętrzne, elektrycznie sterowane szyby drzwi przednich i tylnych, </w:t>
      </w:r>
    </w:p>
    <w:p w14:paraId="6F77CEFD" w14:textId="77777777" w:rsidR="00EF3EC8" w:rsidRPr="00BD020A" w:rsidRDefault="00EF3EC8" w:rsidP="00B50FB4">
      <w:pPr>
        <w:pStyle w:val="Default"/>
        <w:numPr>
          <w:ilvl w:val="1"/>
          <w:numId w:val="15"/>
        </w:numPr>
        <w:tabs>
          <w:tab w:val="left" w:pos="851"/>
          <w:tab w:val="left" w:pos="1276"/>
        </w:tabs>
        <w:spacing w:line="276" w:lineRule="auto"/>
        <w:ind w:left="709"/>
        <w:jc w:val="both"/>
        <w:rPr>
          <w:color w:val="auto"/>
          <w:sz w:val="22"/>
          <w:szCs w:val="22"/>
        </w:rPr>
      </w:pPr>
      <w:r w:rsidRPr="00BD020A">
        <w:rPr>
          <w:color w:val="auto"/>
          <w:sz w:val="22"/>
          <w:szCs w:val="22"/>
        </w:rPr>
        <w:t>światła do jazdy dziennej wykonane w technologii LED,</w:t>
      </w:r>
    </w:p>
    <w:p w14:paraId="624CB878" w14:textId="77777777" w:rsidR="00EF3EC8" w:rsidRPr="00BD020A" w:rsidRDefault="00EF3EC8" w:rsidP="00B50FB4">
      <w:pPr>
        <w:pStyle w:val="Default"/>
        <w:numPr>
          <w:ilvl w:val="1"/>
          <w:numId w:val="15"/>
        </w:numPr>
        <w:tabs>
          <w:tab w:val="left" w:pos="851"/>
          <w:tab w:val="left" w:pos="1276"/>
        </w:tabs>
        <w:spacing w:line="276" w:lineRule="auto"/>
        <w:ind w:left="709"/>
        <w:jc w:val="both"/>
        <w:rPr>
          <w:color w:val="auto"/>
          <w:sz w:val="22"/>
          <w:szCs w:val="22"/>
        </w:rPr>
      </w:pPr>
      <w:r w:rsidRPr="00BD020A">
        <w:rPr>
          <w:color w:val="auto"/>
          <w:sz w:val="22"/>
          <w:szCs w:val="22"/>
        </w:rPr>
        <w:t>fotel kierowcy i pasażera z regulacją wysokości,</w:t>
      </w:r>
    </w:p>
    <w:p w14:paraId="344DB779" w14:textId="77777777" w:rsidR="00EF3EC8" w:rsidRPr="00BD020A" w:rsidRDefault="00EF3EC8" w:rsidP="00B50FB4">
      <w:pPr>
        <w:pStyle w:val="Default"/>
        <w:numPr>
          <w:ilvl w:val="1"/>
          <w:numId w:val="15"/>
        </w:numPr>
        <w:tabs>
          <w:tab w:val="left" w:pos="851"/>
          <w:tab w:val="left" w:pos="1276"/>
        </w:tabs>
        <w:spacing w:line="276" w:lineRule="auto"/>
        <w:ind w:left="709"/>
        <w:jc w:val="both"/>
        <w:rPr>
          <w:color w:val="auto"/>
          <w:sz w:val="22"/>
          <w:szCs w:val="22"/>
        </w:rPr>
      </w:pPr>
      <w:r w:rsidRPr="00BD020A">
        <w:rPr>
          <w:color w:val="auto"/>
          <w:sz w:val="22"/>
          <w:szCs w:val="22"/>
        </w:rPr>
        <w:t>obręcze kół ze stopów lekkich,</w:t>
      </w:r>
    </w:p>
    <w:p w14:paraId="24847BAB" w14:textId="1F476167" w:rsidR="00EF3EC8" w:rsidRPr="00BD020A" w:rsidRDefault="00EF3EC8" w:rsidP="00B50FB4">
      <w:pPr>
        <w:pStyle w:val="Default"/>
        <w:numPr>
          <w:ilvl w:val="1"/>
          <w:numId w:val="15"/>
        </w:numPr>
        <w:tabs>
          <w:tab w:val="left" w:pos="851"/>
          <w:tab w:val="left" w:pos="1276"/>
        </w:tabs>
        <w:spacing w:line="276" w:lineRule="auto"/>
        <w:ind w:left="709"/>
        <w:jc w:val="both"/>
        <w:rPr>
          <w:color w:val="auto"/>
          <w:sz w:val="22"/>
          <w:szCs w:val="22"/>
        </w:rPr>
      </w:pPr>
      <w:r w:rsidRPr="00BD020A">
        <w:rPr>
          <w:color w:val="auto"/>
          <w:sz w:val="22"/>
          <w:szCs w:val="22"/>
        </w:rPr>
        <w:t>kabel do ładowania</w:t>
      </w:r>
      <w:r w:rsidR="00BD020A" w:rsidRPr="00BD020A">
        <w:rPr>
          <w:color w:val="auto"/>
          <w:sz w:val="22"/>
          <w:szCs w:val="22"/>
        </w:rPr>
        <w:t xml:space="preserve"> (wtyk </w:t>
      </w:r>
      <w:r w:rsidR="00256C8B">
        <w:rPr>
          <w:color w:val="auto"/>
          <w:sz w:val="22"/>
          <w:szCs w:val="22"/>
        </w:rPr>
        <w:t>typu C</w:t>
      </w:r>
      <w:r w:rsidR="00BD020A" w:rsidRPr="00BD020A">
        <w:rPr>
          <w:color w:val="auto"/>
          <w:sz w:val="22"/>
          <w:szCs w:val="22"/>
        </w:rPr>
        <w:t>ombo 2)</w:t>
      </w:r>
      <w:r w:rsidRPr="00BD020A">
        <w:rPr>
          <w:color w:val="auto"/>
          <w:sz w:val="22"/>
          <w:szCs w:val="22"/>
        </w:rPr>
        <w:t xml:space="preserve">, </w:t>
      </w:r>
    </w:p>
    <w:p w14:paraId="09891961" w14:textId="77777777" w:rsidR="00EF3EC8" w:rsidRPr="00BD020A" w:rsidRDefault="00EF3EC8" w:rsidP="00B50FB4">
      <w:pPr>
        <w:pStyle w:val="Default"/>
        <w:numPr>
          <w:ilvl w:val="1"/>
          <w:numId w:val="15"/>
        </w:numPr>
        <w:tabs>
          <w:tab w:val="left" w:pos="851"/>
          <w:tab w:val="left" w:pos="1276"/>
        </w:tabs>
        <w:spacing w:line="276" w:lineRule="auto"/>
        <w:ind w:left="709"/>
        <w:jc w:val="both"/>
        <w:rPr>
          <w:color w:val="auto"/>
          <w:sz w:val="22"/>
          <w:szCs w:val="22"/>
        </w:rPr>
      </w:pPr>
      <w:r w:rsidRPr="00BD020A">
        <w:rPr>
          <w:color w:val="auto"/>
          <w:sz w:val="22"/>
          <w:szCs w:val="22"/>
        </w:rPr>
        <w:t>możliwość ładowania prądem zmiennym,</w:t>
      </w:r>
    </w:p>
    <w:p w14:paraId="6B9F51F0" w14:textId="77777777" w:rsidR="00EF3EC8" w:rsidRPr="00BD020A" w:rsidRDefault="00EF3EC8" w:rsidP="00B50FB4">
      <w:pPr>
        <w:pStyle w:val="Default"/>
        <w:numPr>
          <w:ilvl w:val="1"/>
          <w:numId w:val="15"/>
        </w:numPr>
        <w:tabs>
          <w:tab w:val="left" w:pos="851"/>
          <w:tab w:val="left" w:pos="1276"/>
        </w:tabs>
        <w:spacing w:line="276" w:lineRule="auto"/>
        <w:ind w:left="709"/>
        <w:jc w:val="both"/>
        <w:rPr>
          <w:color w:val="auto"/>
          <w:sz w:val="22"/>
          <w:szCs w:val="22"/>
        </w:rPr>
      </w:pPr>
      <w:r w:rsidRPr="00BD020A">
        <w:rPr>
          <w:color w:val="auto"/>
          <w:sz w:val="22"/>
          <w:szCs w:val="22"/>
        </w:rPr>
        <w:t>możliwość ładowania prądem stałym o mocy nie mniejszej niż 50 kW,</w:t>
      </w:r>
    </w:p>
    <w:p w14:paraId="5A174AC3" w14:textId="77777777" w:rsidR="00EF3EC8" w:rsidRPr="00BD020A" w:rsidRDefault="00EF3EC8" w:rsidP="00B50FB4">
      <w:pPr>
        <w:pStyle w:val="Default"/>
        <w:numPr>
          <w:ilvl w:val="1"/>
          <w:numId w:val="15"/>
        </w:numPr>
        <w:tabs>
          <w:tab w:val="left" w:pos="851"/>
          <w:tab w:val="left" w:pos="1276"/>
        </w:tabs>
        <w:spacing w:line="276" w:lineRule="auto"/>
        <w:ind w:left="709"/>
        <w:jc w:val="both"/>
        <w:rPr>
          <w:color w:val="auto"/>
          <w:sz w:val="22"/>
          <w:szCs w:val="22"/>
        </w:rPr>
      </w:pPr>
      <w:r w:rsidRPr="00BD020A">
        <w:rPr>
          <w:color w:val="auto"/>
          <w:sz w:val="22"/>
          <w:szCs w:val="22"/>
        </w:rPr>
        <w:t>koło zapasowe lub zestaw naprawczy,</w:t>
      </w:r>
    </w:p>
    <w:p w14:paraId="4A9C0E4E" w14:textId="77777777" w:rsidR="00EF3EC8" w:rsidRPr="00BD020A" w:rsidRDefault="00EF3EC8" w:rsidP="00B50FB4">
      <w:pPr>
        <w:pStyle w:val="Default"/>
        <w:numPr>
          <w:ilvl w:val="0"/>
          <w:numId w:val="16"/>
        </w:numPr>
        <w:tabs>
          <w:tab w:val="left" w:pos="851"/>
          <w:tab w:val="left" w:pos="1276"/>
        </w:tabs>
        <w:spacing w:line="276" w:lineRule="auto"/>
        <w:ind w:left="709"/>
        <w:jc w:val="both"/>
        <w:rPr>
          <w:color w:val="auto"/>
          <w:sz w:val="22"/>
          <w:szCs w:val="22"/>
        </w:rPr>
      </w:pPr>
      <w:r w:rsidRPr="00BD020A">
        <w:rPr>
          <w:color w:val="auto"/>
          <w:sz w:val="22"/>
          <w:szCs w:val="22"/>
        </w:rPr>
        <w:t xml:space="preserve">dodatkowy komplet kół z oponami zimowymi. </w:t>
      </w:r>
    </w:p>
    <w:p w14:paraId="5FDD9CA7" w14:textId="124E55F2" w:rsidR="00EF3EC8" w:rsidRPr="00BD020A" w:rsidRDefault="00EF3EC8" w:rsidP="00B50FB4">
      <w:pPr>
        <w:pStyle w:val="Default"/>
        <w:numPr>
          <w:ilvl w:val="1"/>
          <w:numId w:val="18"/>
        </w:numPr>
        <w:tabs>
          <w:tab w:val="left" w:pos="567"/>
        </w:tabs>
        <w:spacing w:line="276" w:lineRule="auto"/>
        <w:ind w:left="426"/>
        <w:jc w:val="both"/>
        <w:rPr>
          <w:color w:val="auto"/>
          <w:sz w:val="22"/>
          <w:szCs w:val="22"/>
          <w:lang w:eastAsia="pl-PL"/>
        </w:rPr>
      </w:pPr>
      <w:r w:rsidRPr="00BD020A">
        <w:rPr>
          <w:color w:val="auto"/>
          <w:sz w:val="22"/>
          <w:szCs w:val="22"/>
        </w:rPr>
        <w:lastRenderedPageBreak/>
        <w:t xml:space="preserve"> Wyposażenie</w:t>
      </w:r>
      <w:r w:rsidRPr="00BD020A">
        <w:rPr>
          <w:color w:val="auto"/>
          <w:sz w:val="22"/>
          <w:szCs w:val="22"/>
          <w:lang w:eastAsia="pl-PL"/>
        </w:rPr>
        <w:t xml:space="preserve"> specjalne samochodu :</w:t>
      </w:r>
    </w:p>
    <w:p w14:paraId="53CF9619" w14:textId="0108387A" w:rsidR="00EF3EC8" w:rsidRPr="00BD020A" w:rsidRDefault="00EF3EC8" w:rsidP="00B50FB4">
      <w:pPr>
        <w:pStyle w:val="Default"/>
        <w:numPr>
          <w:ilvl w:val="0"/>
          <w:numId w:val="19"/>
        </w:numPr>
        <w:tabs>
          <w:tab w:val="left" w:pos="851"/>
        </w:tabs>
        <w:spacing w:line="276" w:lineRule="auto"/>
        <w:ind w:left="567"/>
        <w:jc w:val="both"/>
        <w:rPr>
          <w:color w:val="auto"/>
          <w:sz w:val="22"/>
          <w:szCs w:val="22"/>
          <w:lang w:eastAsia="pl-PL"/>
        </w:rPr>
      </w:pPr>
      <w:r w:rsidRPr="00BD020A">
        <w:rPr>
          <w:color w:val="auto"/>
          <w:sz w:val="22"/>
          <w:szCs w:val="22"/>
          <w:lang w:eastAsia="pl-PL"/>
        </w:rPr>
        <w:t xml:space="preserve">oznakowanie pojazdu zgodne z </w:t>
      </w:r>
      <w:bookmarkStart w:id="11" w:name="_Hlk189817652"/>
      <w:r w:rsidRPr="00BD020A">
        <w:rPr>
          <w:color w:val="auto"/>
          <w:sz w:val="22"/>
          <w:szCs w:val="22"/>
          <w:lang w:eastAsia="pl-PL"/>
        </w:rPr>
        <w:t xml:space="preserve">Rozporządzeniem Ministra Transportu, Budownictwa </w:t>
      </w:r>
      <w:r w:rsidR="009D29F5">
        <w:rPr>
          <w:color w:val="auto"/>
          <w:sz w:val="22"/>
          <w:szCs w:val="22"/>
          <w:lang w:eastAsia="pl-PL"/>
        </w:rPr>
        <w:br/>
      </w:r>
      <w:r w:rsidRPr="00BD020A">
        <w:rPr>
          <w:color w:val="auto"/>
          <w:sz w:val="22"/>
          <w:szCs w:val="22"/>
          <w:lang w:eastAsia="pl-PL"/>
        </w:rPr>
        <w:t>i Gospodarki Morskiej z dnia 27 kwietnia 2012 r. (Dz.U. z 2012 r. poz. 525)</w:t>
      </w:r>
      <w:bookmarkEnd w:id="11"/>
      <w:r w:rsidRPr="00BD020A">
        <w:rPr>
          <w:color w:val="auto"/>
          <w:sz w:val="22"/>
          <w:szCs w:val="22"/>
          <w:lang w:eastAsia="pl-PL"/>
        </w:rPr>
        <w:t xml:space="preserve"> zmieniające rozporządzenie w sprawie warunków technicznych pojazdów oraz zakresu ich niezbędnego wyposażenia   tj. srebrna barwa nadwozia oznakowana pasem wyróżniającym odblaskowym </w:t>
      </w:r>
      <w:r w:rsidR="000512C3">
        <w:rPr>
          <w:color w:val="auto"/>
          <w:sz w:val="22"/>
          <w:szCs w:val="22"/>
          <w:lang w:eastAsia="pl-PL"/>
        </w:rPr>
        <w:br/>
      </w:r>
      <w:r w:rsidRPr="00BD020A">
        <w:rPr>
          <w:color w:val="auto"/>
          <w:sz w:val="22"/>
          <w:szCs w:val="22"/>
          <w:lang w:eastAsia="pl-PL"/>
        </w:rPr>
        <w:t>w postaci trójrzędnej szachownicy barwy żółto granatowej, pasem barwy granatowej umieszczonym poniżej szachownicy o szerokości nie mniejszej niż 30 cm. i nie większej niż dolna krawędź drzwi z napisami odblaskowymi po obu stronach pojazdu i z tyłu - STRAŻ MIEJSKA barwy żółtej i emblematem gminy o wymiarach nie mniejszych niż 30x22cm umieszczonych na obu tylnych drzwiach pojazdu oraz numerem alarmowym 986 umieszczonym z tyłu pojazdu, z przyciemnieniem bocznych szyb w drzwiach tylnych</w:t>
      </w:r>
      <w:r w:rsidR="003B31BB" w:rsidRPr="00BD020A">
        <w:rPr>
          <w:color w:val="auto"/>
          <w:sz w:val="22"/>
          <w:szCs w:val="22"/>
          <w:lang w:eastAsia="pl-PL"/>
        </w:rPr>
        <w:br/>
      </w:r>
      <w:r w:rsidRPr="00BD020A">
        <w:rPr>
          <w:color w:val="auto"/>
          <w:sz w:val="22"/>
          <w:szCs w:val="22"/>
          <w:lang w:eastAsia="pl-PL"/>
        </w:rPr>
        <w:t xml:space="preserve"> i w przedziale bagażowym,</w:t>
      </w:r>
    </w:p>
    <w:p w14:paraId="60B8CAF3" w14:textId="2CCEC11B" w:rsidR="00EF3EC8" w:rsidRPr="00BD020A" w:rsidRDefault="00EF3EC8" w:rsidP="00B50FB4">
      <w:pPr>
        <w:pStyle w:val="Default"/>
        <w:numPr>
          <w:ilvl w:val="0"/>
          <w:numId w:val="20"/>
        </w:numPr>
        <w:tabs>
          <w:tab w:val="left" w:pos="851"/>
        </w:tabs>
        <w:spacing w:line="276" w:lineRule="auto"/>
        <w:ind w:left="567"/>
        <w:jc w:val="both"/>
        <w:rPr>
          <w:color w:val="auto"/>
          <w:sz w:val="22"/>
          <w:szCs w:val="22"/>
          <w:lang w:eastAsia="pl-PL"/>
        </w:rPr>
      </w:pPr>
      <w:r w:rsidRPr="00BD020A">
        <w:rPr>
          <w:color w:val="auto"/>
          <w:sz w:val="22"/>
          <w:szCs w:val="22"/>
          <w:lang w:eastAsia="pl-PL"/>
        </w:rPr>
        <w:t xml:space="preserve">lampa świetlno-dźwiękowa w technologii LED zamontowana na stałe na dachu pojazdu, </w:t>
      </w:r>
      <w:r w:rsidR="003B31BB" w:rsidRPr="00BD020A">
        <w:rPr>
          <w:color w:val="auto"/>
          <w:sz w:val="22"/>
          <w:szCs w:val="22"/>
          <w:lang w:eastAsia="pl-PL"/>
        </w:rPr>
        <w:br/>
      </w:r>
      <w:r w:rsidRPr="00BD020A">
        <w:rPr>
          <w:color w:val="auto"/>
          <w:sz w:val="22"/>
          <w:szCs w:val="22"/>
          <w:lang w:eastAsia="pl-PL"/>
        </w:rPr>
        <w:t xml:space="preserve">z </w:t>
      </w:r>
      <w:r w:rsidR="003B31BB" w:rsidRPr="00BD020A">
        <w:rPr>
          <w:color w:val="auto"/>
          <w:sz w:val="22"/>
          <w:szCs w:val="22"/>
          <w:lang w:eastAsia="pl-PL"/>
        </w:rPr>
        <w:t xml:space="preserve"> </w:t>
      </w:r>
      <w:r w:rsidRPr="00BD020A">
        <w:rPr>
          <w:color w:val="auto"/>
          <w:sz w:val="22"/>
          <w:szCs w:val="22"/>
          <w:lang w:eastAsia="pl-PL"/>
        </w:rPr>
        <w:t>wbudowanym głośnikiem umożliwiającym komunikację głosową i generatorem dźwięku,</w:t>
      </w:r>
      <w:r w:rsidR="003B31BB" w:rsidRPr="00BD020A">
        <w:rPr>
          <w:color w:val="auto"/>
          <w:sz w:val="22"/>
          <w:szCs w:val="22"/>
          <w:lang w:eastAsia="pl-PL"/>
        </w:rPr>
        <w:br/>
      </w:r>
      <w:r w:rsidRPr="00BD020A">
        <w:rPr>
          <w:color w:val="auto"/>
          <w:sz w:val="22"/>
          <w:szCs w:val="22"/>
          <w:lang w:eastAsia="pl-PL"/>
        </w:rPr>
        <w:t xml:space="preserve"> z kontrolą dwóch bocznych halogenów z podświetlanym napisem STRAŻ MIEJSKA barwy granatowej lub czarnej na białym tle z montażem i uruchomieniem.</w:t>
      </w:r>
    </w:p>
    <w:p w14:paraId="19B3B63F" w14:textId="4E5236E9" w:rsidR="00AA0712" w:rsidRPr="000512C3" w:rsidRDefault="00EF3EC8" w:rsidP="000512C3">
      <w:pPr>
        <w:pStyle w:val="Default"/>
        <w:numPr>
          <w:ilvl w:val="0"/>
          <w:numId w:val="20"/>
        </w:numPr>
        <w:tabs>
          <w:tab w:val="left" w:pos="851"/>
        </w:tabs>
        <w:spacing w:line="276" w:lineRule="auto"/>
        <w:ind w:left="567"/>
        <w:jc w:val="both"/>
        <w:rPr>
          <w:color w:val="auto"/>
          <w:sz w:val="22"/>
          <w:szCs w:val="22"/>
          <w:lang w:eastAsia="pl-PL"/>
        </w:rPr>
      </w:pPr>
      <w:r w:rsidRPr="00BD020A">
        <w:rPr>
          <w:color w:val="auto"/>
          <w:sz w:val="22"/>
          <w:szCs w:val="22"/>
          <w:lang w:eastAsia="pl-PL"/>
        </w:rPr>
        <w:t xml:space="preserve">radiostacja VHF z instalacją antenową, umożliwiającą pracę na częstotliwości 147,8625 </w:t>
      </w:r>
      <w:proofErr w:type="spellStart"/>
      <w:r w:rsidRPr="00BD020A">
        <w:rPr>
          <w:color w:val="auto"/>
          <w:sz w:val="22"/>
          <w:szCs w:val="22"/>
          <w:lang w:eastAsia="pl-PL"/>
        </w:rPr>
        <w:t>Mhz</w:t>
      </w:r>
      <w:proofErr w:type="spellEnd"/>
      <w:r w:rsidRPr="00BD020A">
        <w:rPr>
          <w:color w:val="auto"/>
          <w:sz w:val="22"/>
          <w:szCs w:val="22"/>
          <w:lang w:eastAsia="pl-PL"/>
        </w:rPr>
        <w:t xml:space="preserve"> emisją FM, urządzenie zasilane z instalacji elektrycznej pojazdu z montażem i uruchomieniem.</w:t>
      </w:r>
      <w:bookmarkEnd w:id="10"/>
    </w:p>
    <w:p w14:paraId="310E89E7" w14:textId="44B21816" w:rsidR="00BD020A" w:rsidRPr="000512C3" w:rsidRDefault="00D73B90" w:rsidP="000512C3">
      <w:pPr>
        <w:pStyle w:val="Tekstpodstawowy"/>
        <w:spacing w:after="0"/>
        <w:jc w:val="both"/>
        <w:rPr>
          <w:rFonts w:ascii="Times New Roman" w:hAnsi="Times New Roman"/>
          <w:b/>
          <w:iCs/>
        </w:rPr>
      </w:pPr>
      <w:r w:rsidRPr="00BD020A">
        <w:rPr>
          <w:rFonts w:ascii="Times New Roman" w:hAnsi="Times New Roman"/>
          <w:b/>
          <w:iCs/>
        </w:rPr>
        <w:t xml:space="preserve">Szczegółowy zakres działań związanych z utworzeniem, wyposażeniem i wdrożeniem strefy płatnego parkowania został określony w </w:t>
      </w:r>
      <w:bookmarkStart w:id="12" w:name="_Hlk192582451"/>
      <w:r w:rsidRPr="00BD020A">
        <w:rPr>
          <w:rFonts w:ascii="Times New Roman" w:hAnsi="Times New Roman"/>
          <w:b/>
          <w:iCs/>
        </w:rPr>
        <w:t>opracowanym przez firmę „</w:t>
      </w:r>
      <w:proofErr w:type="spellStart"/>
      <w:r w:rsidRPr="00BD020A">
        <w:rPr>
          <w:rFonts w:ascii="Times New Roman" w:hAnsi="Times New Roman"/>
          <w:b/>
          <w:iCs/>
        </w:rPr>
        <w:t>Traffic</w:t>
      </w:r>
      <w:proofErr w:type="spellEnd"/>
      <w:r w:rsidRPr="00BD020A">
        <w:rPr>
          <w:rFonts w:ascii="Times New Roman" w:hAnsi="Times New Roman"/>
          <w:b/>
          <w:iCs/>
        </w:rPr>
        <w:t xml:space="preserve"> Consulting” Andrzej Choma Programie </w:t>
      </w:r>
      <w:proofErr w:type="spellStart"/>
      <w:r w:rsidRPr="00BD020A">
        <w:rPr>
          <w:rFonts w:ascii="Times New Roman" w:hAnsi="Times New Roman"/>
          <w:b/>
          <w:iCs/>
        </w:rPr>
        <w:t>Funkcjonalno</w:t>
      </w:r>
      <w:proofErr w:type="spellEnd"/>
      <w:r w:rsidRPr="00BD020A">
        <w:rPr>
          <w:rFonts w:ascii="Times New Roman" w:hAnsi="Times New Roman"/>
          <w:b/>
          <w:iCs/>
        </w:rPr>
        <w:t xml:space="preserve"> – Użytkowym dla zadania pn.: „Strefa Płatnego Parkowania” w ramach zadania budżetowego „Ekologiczny Transport Miejski w Ostrowcu Świętokrzyskim – V etap”.      </w:t>
      </w:r>
      <w:bookmarkEnd w:id="12"/>
    </w:p>
    <w:p w14:paraId="0DA2B939" w14:textId="77777777" w:rsidR="000512C3" w:rsidRDefault="000512C3" w:rsidP="00144253">
      <w:pPr>
        <w:spacing w:after="120" w:line="288" w:lineRule="auto"/>
        <w:ind w:left="284"/>
        <w:jc w:val="both"/>
        <w:rPr>
          <w:rFonts w:ascii="Times New Roman" w:hAnsi="Times New Roman"/>
        </w:rPr>
      </w:pPr>
    </w:p>
    <w:p w14:paraId="450082C4" w14:textId="431166D4" w:rsidR="008D0DA2" w:rsidRPr="00BD020A" w:rsidRDefault="00AB48AE" w:rsidP="00144253">
      <w:pPr>
        <w:spacing w:after="120" w:line="288" w:lineRule="auto"/>
        <w:ind w:left="284"/>
        <w:jc w:val="both"/>
        <w:rPr>
          <w:rFonts w:ascii="Times New Roman" w:hAnsi="Times New Roman"/>
        </w:rPr>
      </w:pPr>
      <w:r w:rsidRPr="00BD020A">
        <w:rPr>
          <w:rFonts w:ascii="Times New Roman" w:hAnsi="Times New Roman"/>
        </w:rPr>
        <w:t>Kod</w:t>
      </w:r>
      <w:r w:rsidR="00D73B90" w:rsidRPr="00BD020A">
        <w:rPr>
          <w:rFonts w:ascii="Times New Roman" w:hAnsi="Times New Roman"/>
        </w:rPr>
        <w:t>y</w:t>
      </w:r>
      <w:r w:rsidRPr="00BD020A">
        <w:rPr>
          <w:rFonts w:ascii="Times New Roman" w:hAnsi="Times New Roman"/>
        </w:rPr>
        <w:t xml:space="preserve"> Wspólnego Słownika Zamówień (CPV) :</w:t>
      </w:r>
      <w:bookmarkStart w:id="13" w:name="_Hlk190254513"/>
    </w:p>
    <w:p w14:paraId="3FA584A7" w14:textId="016DF3AE" w:rsidR="008D0DA2" w:rsidRPr="00BD020A" w:rsidRDefault="008D0DA2" w:rsidP="008D0DA2">
      <w:pPr>
        <w:spacing w:after="0"/>
        <w:ind w:left="1134" w:hanging="1134"/>
        <w:rPr>
          <w:rFonts w:ascii="Times New Roman" w:hAnsi="Times New Roman"/>
        </w:rPr>
      </w:pPr>
      <w:r w:rsidRPr="00BD020A">
        <w:rPr>
          <w:rFonts w:ascii="Times New Roman" w:hAnsi="Times New Roman"/>
          <w:b/>
        </w:rPr>
        <w:t>Dostaw</w:t>
      </w:r>
      <w:r w:rsidR="00A418A7" w:rsidRPr="00BD020A">
        <w:rPr>
          <w:rFonts w:ascii="Times New Roman" w:hAnsi="Times New Roman"/>
          <w:b/>
        </w:rPr>
        <w:t xml:space="preserve">a samochodu </w:t>
      </w:r>
    </w:p>
    <w:p w14:paraId="040A1DCC" w14:textId="1649ED72" w:rsidR="00D73B90" w:rsidRDefault="00451F80" w:rsidP="00BD020A">
      <w:pPr>
        <w:rPr>
          <w:rFonts w:ascii="Times New Roman" w:hAnsi="Times New Roman"/>
        </w:rPr>
      </w:pPr>
      <w:hyperlink r:id="rId8" w:history="1">
        <w:r w:rsidR="00A418A7" w:rsidRPr="00BD020A">
          <w:rPr>
            <w:rStyle w:val="Hipercze"/>
            <w:rFonts w:ascii="Times New Roman" w:hAnsi="Times New Roman"/>
            <w:color w:val="auto"/>
            <w:u w:val="none"/>
          </w:rPr>
          <w:t>34144900-7</w:t>
        </w:r>
      </w:hyperlink>
      <w:r w:rsidR="00A418A7" w:rsidRPr="00BD020A">
        <w:rPr>
          <w:rFonts w:ascii="Times New Roman" w:hAnsi="Times New Roman"/>
        </w:rPr>
        <w:t xml:space="preserve">  - pojazdy elektryczne</w:t>
      </w:r>
      <w:bookmarkEnd w:id="13"/>
    </w:p>
    <w:p w14:paraId="485E51DF" w14:textId="556AAB32" w:rsidR="007E4DB4" w:rsidRPr="00007265" w:rsidRDefault="007E4DB4" w:rsidP="00007265">
      <w:pPr>
        <w:pStyle w:val="Akapitzlist"/>
        <w:numPr>
          <w:ilvl w:val="0"/>
          <w:numId w:val="26"/>
        </w:numPr>
        <w:spacing w:afterLines="60" w:after="144"/>
        <w:ind w:left="284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007265">
        <w:rPr>
          <w:rFonts w:ascii="Times New Roman" w:eastAsia="Times New Roman" w:hAnsi="Times New Roman"/>
          <w:b/>
          <w:sz w:val="24"/>
          <w:szCs w:val="24"/>
          <w:lang w:eastAsia="pl-PL"/>
        </w:rPr>
        <w:t>Wykonawca przed podpisaniem umowy winien przedłożyć Zamawiającemu:</w:t>
      </w:r>
    </w:p>
    <w:p w14:paraId="6577A470" w14:textId="77777777" w:rsidR="007E4DB4" w:rsidRPr="00602986" w:rsidRDefault="007E4DB4" w:rsidP="007E4DB4">
      <w:pPr>
        <w:pStyle w:val="Akapitzlist"/>
        <w:numPr>
          <w:ilvl w:val="0"/>
          <w:numId w:val="24"/>
        </w:numPr>
        <w:spacing w:afterLines="60" w:after="14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602986">
        <w:rPr>
          <w:rFonts w:ascii="Times New Roman" w:eastAsia="Times New Roman" w:hAnsi="Times New Roman"/>
          <w:sz w:val="24"/>
          <w:szCs w:val="24"/>
          <w:lang w:eastAsia="pl-PL"/>
        </w:rPr>
        <w:t>umowę / polisę ubezpieczenia,</w:t>
      </w:r>
    </w:p>
    <w:p w14:paraId="39EC4104" w14:textId="77777777" w:rsidR="007E4DB4" w:rsidRPr="00602986" w:rsidRDefault="007E4DB4" w:rsidP="007E4DB4">
      <w:pPr>
        <w:pStyle w:val="Akapitzlist"/>
        <w:numPr>
          <w:ilvl w:val="0"/>
          <w:numId w:val="24"/>
        </w:numPr>
        <w:spacing w:afterLines="60" w:after="14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602986">
        <w:rPr>
          <w:rFonts w:ascii="Times New Roman" w:eastAsia="Times New Roman" w:hAnsi="Times New Roman"/>
          <w:sz w:val="24"/>
          <w:szCs w:val="24"/>
          <w:lang w:eastAsia="pl-PL"/>
        </w:rPr>
        <w:t>dowód wniesienia zabezpieczenia należytego wykonania umowy.</w:t>
      </w:r>
    </w:p>
    <w:p w14:paraId="2D26E650" w14:textId="33BA3824" w:rsidR="007E4DB4" w:rsidRPr="00007265" w:rsidRDefault="007E4DB4" w:rsidP="00007265">
      <w:pPr>
        <w:tabs>
          <w:tab w:val="left" w:pos="284"/>
        </w:tabs>
        <w:spacing w:afterLines="60" w:after="14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602986">
        <w:rPr>
          <w:rFonts w:ascii="Times New Roman" w:eastAsia="Times New Roman" w:hAnsi="Times New Roman"/>
          <w:sz w:val="24"/>
          <w:szCs w:val="24"/>
          <w:lang w:eastAsia="pl-PL"/>
        </w:rPr>
        <w:t xml:space="preserve">    Brak tych dokumentów spowoduje niepodpisanie umowy z winy Wykonawcy. </w:t>
      </w:r>
    </w:p>
    <w:p w14:paraId="03AC72EE" w14:textId="00C8F7E4" w:rsidR="00F06395" w:rsidRPr="00BA4200" w:rsidRDefault="00250A68" w:rsidP="00007265">
      <w:pPr>
        <w:pStyle w:val="Akapitzlist"/>
        <w:numPr>
          <w:ilvl w:val="0"/>
          <w:numId w:val="27"/>
        </w:numPr>
        <w:spacing w:after="0" w:line="288" w:lineRule="auto"/>
        <w:jc w:val="both"/>
        <w:rPr>
          <w:rFonts w:ascii="Times New Roman" w:hAnsi="Times New Roman"/>
          <w:b/>
          <w:bCs/>
          <w:iCs/>
        </w:rPr>
      </w:pPr>
      <w:r w:rsidRPr="009D6300">
        <w:rPr>
          <w:rFonts w:ascii="Times New Roman" w:hAnsi="Times New Roman"/>
          <w:b/>
          <w:bCs/>
          <w:iCs/>
        </w:rPr>
        <w:t>Wymagania dotyczące realizacji przedmiotu zamówienia.</w:t>
      </w:r>
    </w:p>
    <w:p w14:paraId="518AD659" w14:textId="7EB38D35" w:rsidR="00F85481" w:rsidRPr="009D6300" w:rsidRDefault="00F85481" w:rsidP="00007265">
      <w:pPr>
        <w:pStyle w:val="Akapitzlist"/>
        <w:numPr>
          <w:ilvl w:val="1"/>
          <w:numId w:val="27"/>
        </w:numPr>
        <w:ind w:left="426" w:hanging="426"/>
        <w:contextualSpacing w:val="0"/>
        <w:rPr>
          <w:rFonts w:ascii="Times New Roman" w:hAnsi="Times New Roman"/>
          <w:b/>
        </w:rPr>
      </w:pPr>
      <w:r w:rsidRPr="009D6300">
        <w:rPr>
          <w:rFonts w:ascii="Times New Roman" w:hAnsi="Times New Roman"/>
          <w:b/>
        </w:rPr>
        <w:t xml:space="preserve">Wymagania w zakresie zapobiegania i sposobu postępowania w sytuacjach wystąpienia korupcji i nadużyć finansowych. </w:t>
      </w:r>
    </w:p>
    <w:p w14:paraId="658D4202" w14:textId="7828B646" w:rsidR="00F85481" w:rsidRDefault="00F85481" w:rsidP="00FB34F0">
      <w:pPr>
        <w:pStyle w:val="Akapitzlist"/>
        <w:ind w:left="0"/>
        <w:jc w:val="both"/>
        <w:rPr>
          <w:rFonts w:ascii="Times New Roman" w:hAnsi="Times New Roman"/>
        </w:rPr>
      </w:pPr>
      <w:r w:rsidRPr="00E87D66">
        <w:rPr>
          <w:rFonts w:ascii="Times New Roman" w:hAnsi="Times New Roman"/>
        </w:rPr>
        <w:t xml:space="preserve">W związku z realizacją </w:t>
      </w:r>
      <w:r w:rsidRPr="00E87D66">
        <w:rPr>
          <w:rFonts w:ascii="Times New Roman" w:hAnsi="Times New Roman"/>
          <w:bCs/>
        </w:rPr>
        <w:t xml:space="preserve">umowy nr FEPW.03.01-IP.01-0003/24-00 o dofinansowanie Projektu </w:t>
      </w:r>
      <w:r w:rsidR="00E8034D" w:rsidRPr="00E87D66">
        <w:rPr>
          <w:rFonts w:ascii="Times New Roman" w:hAnsi="Times New Roman"/>
          <w:bCs/>
        </w:rPr>
        <w:br/>
      </w:r>
      <w:r w:rsidRPr="00E87D66">
        <w:rPr>
          <w:rFonts w:ascii="Times New Roman" w:hAnsi="Times New Roman"/>
          <w:bCs/>
        </w:rPr>
        <w:t>nr FEPW.03.01-IP.01-0003/24 „Zrównoważona i zintegrowana mobilność miejska w Gminach Ostrowiec świętokrzyski i Kunów” w ramach programu Fundusze Europejskie dla Polski Wschodniej 2021 – 2027 Priorytet FEPW.03 Zrównoważona mobilność miejska Działanie FEPW.03.01 Zrównoważona mobilność miejska oraz umowy nr ………………………..…………. z dnia ……………20</w:t>
      </w:r>
      <w:r w:rsidR="00E87D66">
        <w:rPr>
          <w:rFonts w:ascii="Times New Roman" w:hAnsi="Times New Roman"/>
          <w:bCs/>
        </w:rPr>
        <w:t>2</w:t>
      </w:r>
      <w:r w:rsidR="00BD020A" w:rsidRPr="00E87D66">
        <w:rPr>
          <w:rFonts w:ascii="Times New Roman" w:hAnsi="Times New Roman"/>
          <w:bCs/>
        </w:rPr>
        <w:t>6</w:t>
      </w:r>
      <w:r w:rsidRPr="00E87D66">
        <w:rPr>
          <w:rFonts w:ascii="Times New Roman" w:hAnsi="Times New Roman"/>
          <w:bCs/>
        </w:rPr>
        <w:t xml:space="preserve"> r. na realizację zadania pn. </w:t>
      </w:r>
      <w:r w:rsidR="00F1674E">
        <w:rPr>
          <w:rFonts w:ascii="Times New Roman" w:hAnsi="Times New Roman"/>
          <w:bCs/>
        </w:rPr>
        <w:t>„</w:t>
      </w:r>
      <w:r w:rsidR="00BD020A" w:rsidRPr="00E87D66">
        <w:rPr>
          <w:rFonts w:ascii="Times New Roman" w:hAnsi="Times New Roman"/>
          <w:bCs/>
        </w:rPr>
        <w:t xml:space="preserve">Dostawa fabrycznie nowego samochodu osobowego </w:t>
      </w:r>
      <w:r w:rsidR="00BD020A" w:rsidRPr="00E87D66">
        <w:rPr>
          <w:rFonts w:ascii="Times New Roman" w:hAnsi="Times New Roman"/>
          <w:bCs/>
        </w:rPr>
        <w:br/>
        <w:t>o napędzie elektrycznym dla wsparcia działań Straży Miejskiej</w:t>
      </w:r>
      <w:r w:rsidRPr="00E87D66">
        <w:rPr>
          <w:rFonts w:ascii="Times New Roman" w:hAnsi="Times New Roman"/>
          <w:bCs/>
        </w:rPr>
        <w:t>”</w:t>
      </w:r>
      <w:r w:rsidRPr="00E87D66">
        <w:rPr>
          <w:rFonts w:ascii="Times New Roman" w:hAnsi="Times New Roman"/>
        </w:rPr>
        <w:t xml:space="preserve"> Gmina Ostrowiec Świętokrzyski informuje, iż jest zobowiązana poinformować pracowników, podmioty lub osoby zaangażowane </w:t>
      </w:r>
      <w:r w:rsidR="00F1674E">
        <w:rPr>
          <w:rFonts w:ascii="Times New Roman" w:hAnsi="Times New Roman"/>
        </w:rPr>
        <w:br/>
      </w:r>
      <w:r w:rsidRPr="00E87D66">
        <w:rPr>
          <w:rFonts w:ascii="Times New Roman" w:hAnsi="Times New Roman"/>
        </w:rPr>
        <w:lastRenderedPageBreak/>
        <w:t>w realizację Projektu, w tym uczestników Projektu oraz wykonawców i podwykonawców o tym,</w:t>
      </w:r>
      <w:r w:rsidR="00F1674E">
        <w:rPr>
          <w:rFonts w:ascii="Times New Roman" w:hAnsi="Times New Roman"/>
        </w:rPr>
        <w:br/>
      </w:r>
      <w:r w:rsidRPr="00E87D66">
        <w:rPr>
          <w:rFonts w:ascii="Times New Roman" w:hAnsi="Times New Roman"/>
        </w:rPr>
        <w:t>co następuje:</w:t>
      </w:r>
    </w:p>
    <w:p w14:paraId="4CE5889A" w14:textId="77777777" w:rsidR="000512C3" w:rsidRPr="00E87D66" w:rsidRDefault="000512C3" w:rsidP="00FB34F0">
      <w:pPr>
        <w:pStyle w:val="Akapitzlist"/>
        <w:ind w:left="0"/>
        <w:jc w:val="both"/>
        <w:rPr>
          <w:rFonts w:ascii="Times New Roman" w:eastAsiaTheme="minorHAnsi" w:hAnsi="Times New Roman"/>
        </w:rPr>
      </w:pPr>
    </w:p>
    <w:p w14:paraId="586CBB0F" w14:textId="0DA3711E" w:rsidR="00E8034D" w:rsidRPr="00E87D66" w:rsidRDefault="00F85481" w:rsidP="00B50FB4">
      <w:pPr>
        <w:pStyle w:val="Akapitzlist"/>
        <w:numPr>
          <w:ilvl w:val="0"/>
          <w:numId w:val="9"/>
        </w:numPr>
        <w:spacing w:after="0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87D66">
        <w:rPr>
          <w:rFonts w:ascii="Times New Roman" w:hAnsi="Times New Roman"/>
        </w:rPr>
        <w:t xml:space="preserve">Dokumentem pomocniczym w zakresie nadużyć finansowych, korupcji i konfliktu interesów mogących wystąpić w toku realizacji projektu oraz danych kontaktowych, na które można zgłaszać zidentyfikowane zdarzenia jest poradnik opracowany przez Ministerstwo Funduszy i Polityki Regionalnej pn. </w:t>
      </w:r>
      <w:r w:rsidRPr="00E87D66">
        <w:rPr>
          <w:rFonts w:ascii="Times New Roman" w:hAnsi="Times New Roman"/>
          <w:i/>
        </w:rPr>
        <w:t xml:space="preserve">„Zapobieganie i sposób postępowania w sytuacjach wystąpienia korupcji i nadużyć finansowych w tym konfliktu interesów w ramach programu Fundusze </w:t>
      </w:r>
      <w:r w:rsidRPr="00E87D66">
        <w:rPr>
          <w:rFonts w:ascii="Times New Roman" w:hAnsi="Times New Roman"/>
          <w:i/>
          <w:sz w:val="24"/>
          <w:szCs w:val="24"/>
        </w:rPr>
        <w:t>Europejskie dla Polski Wschodniej 2021-2027”</w:t>
      </w:r>
      <w:r w:rsidRPr="00E87D66">
        <w:rPr>
          <w:rFonts w:ascii="Times New Roman" w:hAnsi="Times New Roman"/>
          <w:sz w:val="24"/>
          <w:szCs w:val="24"/>
        </w:rPr>
        <w:t xml:space="preserve">, który dostępny jest pod linkiem: </w:t>
      </w:r>
    </w:p>
    <w:p w14:paraId="2B20F372" w14:textId="52373B8D" w:rsidR="00F85481" w:rsidRPr="00E87D66" w:rsidRDefault="00451F80" w:rsidP="00E8034D">
      <w:pPr>
        <w:pStyle w:val="Akapitzlist"/>
        <w:spacing w:after="0"/>
        <w:ind w:left="142"/>
        <w:jc w:val="both"/>
        <w:rPr>
          <w:rFonts w:ascii="Times New Roman" w:hAnsi="Times New Roman"/>
        </w:rPr>
      </w:pPr>
      <w:hyperlink r:id="rId9" w:history="1">
        <w:r w:rsidR="00E8034D" w:rsidRPr="00E87D66">
          <w:rPr>
            <w:rStyle w:val="Hipercze"/>
            <w:rFonts w:ascii="Times New Roman" w:hAnsi="Times New Roman"/>
            <w:color w:val="auto"/>
          </w:rPr>
          <w:t>https://um.ostrowiec.pl/files/image/KunattA/Mechanizmy_przeciwdzialania_20230424.pdf</w:t>
        </w:r>
      </w:hyperlink>
      <w:r w:rsidR="00137C81" w:rsidRPr="00E87D66">
        <w:rPr>
          <w:rFonts w:ascii="Times New Roman" w:hAnsi="Times New Roman"/>
        </w:rPr>
        <w:t>.</w:t>
      </w:r>
    </w:p>
    <w:p w14:paraId="2BF47E25" w14:textId="77777777" w:rsidR="00DB40C9" w:rsidRPr="00E87D66" w:rsidRDefault="00DB40C9" w:rsidP="00E8034D">
      <w:pPr>
        <w:pStyle w:val="Akapitzlist"/>
        <w:spacing w:after="0"/>
        <w:ind w:left="142"/>
        <w:jc w:val="both"/>
        <w:rPr>
          <w:rFonts w:ascii="Times New Roman" w:hAnsi="Times New Roman"/>
        </w:rPr>
      </w:pPr>
    </w:p>
    <w:p w14:paraId="6223BF64" w14:textId="5C55CD52" w:rsidR="00F85481" w:rsidRPr="00E87D66" w:rsidRDefault="00F85481" w:rsidP="00B50FB4">
      <w:pPr>
        <w:pStyle w:val="Akapitzlist"/>
        <w:numPr>
          <w:ilvl w:val="0"/>
          <w:numId w:val="9"/>
        </w:numPr>
        <w:spacing w:after="160"/>
        <w:ind w:left="284" w:hanging="284"/>
        <w:jc w:val="both"/>
        <w:rPr>
          <w:rFonts w:ascii="Times New Roman" w:hAnsi="Times New Roman"/>
        </w:rPr>
      </w:pPr>
      <w:r w:rsidRPr="00E87D66">
        <w:rPr>
          <w:rFonts w:ascii="Times New Roman" w:hAnsi="Times New Roman"/>
        </w:rPr>
        <w:t xml:space="preserve">W Gminie Ostrowiec Świętokrzyski </w:t>
      </w:r>
      <w:bookmarkStart w:id="14" w:name="_Hlk181699906"/>
      <w:r w:rsidRPr="00E87D66">
        <w:rPr>
          <w:rFonts w:ascii="Times New Roman" w:hAnsi="Times New Roman"/>
        </w:rPr>
        <w:t xml:space="preserve">obowiązująca procedura zgłoszenia naruszeń </w:t>
      </w:r>
      <w:r w:rsidRPr="00E87D66">
        <w:rPr>
          <w:rFonts w:ascii="Times New Roman" w:hAnsi="Times New Roman"/>
        </w:rPr>
        <w:br/>
        <w:t xml:space="preserve">przyjęta została Zarządzeniem Nr VI/289/2024 Prezydenta Miasta Ostrowca Świętokrzyskiego </w:t>
      </w:r>
      <w:r w:rsidR="00E8034D" w:rsidRPr="00E87D66">
        <w:rPr>
          <w:rFonts w:ascii="Times New Roman" w:hAnsi="Times New Roman"/>
        </w:rPr>
        <w:br/>
      </w:r>
      <w:r w:rsidRPr="00E87D66">
        <w:rPr>
          <w:rFonts w:ascii="Times New Roman" w:hAnsi="Times New Roman"/>
        </w:rPr>
        <w:t xml:space="preserve">z dnia 16 października 2024 r., którym wprowadzony został Regulamin zgłoszeń wewnętrznych, dostępny pod linkiem: </w:t>
      </w:r>
      <w:bookmarkEnd w:id="14"/>
      <w:r w:rsidR="00E8034D" w:rsidRPr="00E87D66">
        <w:fldChar w:fldCharType="begin"/>
      </w:r>
      <w:r w:rsidR="00E8034D" w:rsidRPr="00E87D66">
        <w:instrText xml:space="preserve"> HYPERLINK "https://bip.um.ostrowiec.pl/zarzadzenie/29186/zarzadzenie-nr-vi-289-2024" </w:instrText>
      </w:r>
      <w:r w:rsidR="00E8034D" w:rsidRPr="00E87D66">
        <w:fldChar w:fldCharType="separate"/>
      </w:r>
      <w:r w:rsidR="00E8034D" w:rsidRPr="00E87D66">
        <w:rPr>
          <w:rStyle w:val="Hipercze"/>
          <w:rFonts w:ascii="Times New Roman" w:hAnsi="Times New Roman"/>
          <w:color w:val="auto"/>
        </w:rPr>
        <w:t>https://bip.um.ostrowiec.pl/zarzadzenie/29186/zarzadzenie-nr-vi-289-2024</w:t>
      </w:r>
      <w:r w:rsidR="00E8034D" w:rsidRPr="00E87D66">
        <w:rPr>
          <w:rStyle w:val="Hipercze"/>
          <w:rFonts w:ascii="Times New Roman" w:hAnsi="Times New Roman"/>
          <w:color w:val="auto"/>
        </w:rPr>
        <w:fldChar w:fldCharType="end"/>
      </w:r>
      <w:r w:rsidR="00E8034D" w:rsidRPr="00E87D66">
        <w:rPr>
          <w:rFonts w:ascii="Times New Roman" w:hAnsi="Times New Roman"/>
        </w:rPr>
        <w:t xml:space="preserve"> .</w:t>
      </w:r>
    </w:p>
    <w:p w14:paraId="10723A38" w14:textId="77777777" w:rsidR="00F85481" w:rsidRPr="00E87D66" w:rsidRDefault="00F85481" w:rsidP="00E87D66">
      <w:pPr>
        <w:spacing w:after="0"/>
        <w:jc w:val="both"/>
        <w:rPr>
          <w:rFonts w:ascii="Times New Roman" w:hAnsi="Times New Roman"/>
          <w:bCs/>
        </w:rPr>
      </w:pPr>
      <w:r w:rsidRPr="00E87D66">
        <w:rPr>
          <w:rFonts w:ascii="Times New Roman" w:hAnsi="Times New Roman"/>
          <w:bCs/>
        </w:rPr>
        <w:t>Niniejszym potwierdzam zapoznanie się z:</w:t>
      </w:r>
    </w:p>
    <w:p w14:paraId="0930367C" w14:textId="127C8159" w:rsidR="00F85481" w:rsidRPr="00E87D66" w:rsidRDefault="00F85481" w:rsidP="00E87D66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Times New Roman" w:hAnsi="Times New Roman"/>
          <w:bCs/>
        </w:rPr>
      </w:pPr>
      <w:r w:rsidRPr="00E87D66">
        <w:rPr>
          <w:rFonts w:ascii="Times New Roman" w:hAnsi="Times New Roman"/>
          <w:bCs/>
        </w:rPr>
        <w:t xml:space="preserve">ww. poradnikiem </w:t>
      </w:r>
      <w:r w:rsidRPr="00E87D66">
        <w:rPr>
          <w:rFonts w:ascii="Times New Roman" w:hAnsi="Times New Roman"/>
          <w:bCs/>
          <w:i/>
        </w:rPr>
        <w:t>Zapobieganie i sposób postępowania w sytuacjach wystąpienia korupcji</w:t>
      </w:r>
      <w:r w:rsidR="00E8034D" w:rsidRPr="00E87D66">
        <w:rPr>
          <w:rFonts w:ascii="Times New Roman" w:hAnsi="Times New Roman"/>
          <w:bCs/>
          <w:i/>
        </w:rPr>
        <w:br/>
      </w:r>
      <w:r w:rsidRPr="00E87D66">
        <w:rPr>
          <w:rFonts w:ascii="Times New Roman" w:hAnsi="Times New Roman"/>
          <w:bCs/>
          <w:i/>
        </w:rPr>
        <w:t xml:space="preserve"> i nadużyć finansowych, w tym konfliktu interesów w ramach programu Fundusze Europejskie dla Polski Wschodniej 2021 – 2027</w:t>
      </w:r>
      <w:r w:rsidRPr="00E87D66">
        <w:rPr>
          <w:rFonts w:ascii="Times New Roman" w:hAnsi="Times New Roman"/>
          <w:bCs/>
        </w:rPr>
        <w:t xml:space="preserve"> </w:t>
      </w:r>
      <w:bookmarkStart w:id="15" w:name="_Hlk181696799"/>
    </w:p>
    <w:p w14:paraId="19A6F91C" w14:textId="77777777" w:rsidR="00F85481" w:rsidRPr="00E87D66" w:rsidRDefault="00F85481" w:rsidP="00B50FB4">
      <w:pPr>
        <w:pStyle w:val="Akapitzlist"/>
        <w:numPr>
          <w:ilvl w:val="0"/>
          <w:numId w:val="10"/>
        </w:numPr>
        <w:spacing w:after="160"/>
        <w:ind w:left="284" w:hanging="284"/>
        <w:jc w:val="both"/>
        <w:rPr>
          <w:rFonts w:ascii="Times New Roman" w:hAnsi="Times New Roman"/>
        </w:rPr>
      </w:pPr>
      <w:r w:rsidRPr="00E87D66">
        <w:rPr>
          <w:rFonts w:ascii="Times New Roman" w:hAnsi="Times New Roman"/>
          <w:bCs/>
        </w:rPr>
        <w:t xml:space="preserve">obowiązującą procedurą zgłaszania naruszeń w Gminie Ostrowiec Świętokrzyski, </w:t>
      </w:r>
      <w:bookmarkEnd w:id="15"/>
    </w:p>
    <w:p w14:paraId="35AF5448" w14:textId="36A869E4" w:rsidR="00F85481" w:rsidRDefault="00F85481" w:rsidP="00B50FB4">
      <w:pPr>
        <w:pStyle w:val="Akapitzlist"/>
        <w:numPr>
          <w:ilvl w:val="0"/>
          <w:numId w:val="10"/>
        </w:numPr>
        <w:spacing w:after="160"/>
        <w:ind w:left="284" w:hanging="284"/>
        <w:jc w:val="both"/>
        <w:rPr>
          <w:rFonts w:ascii="Times New Roman" w:hAnsi="Times New Roman"/>
        </w:rPr>
      </w:pPr>
      <w:r w:rsidRPr="00E87D66">
        <w:rPr>
          <w:rFonts w:ascii="Times New Roman" w:hAnsi="Times New Roman"/>
        </w:rPr>
        <w:t xml:space="preserve">klauzulą informacyjną dotyczącą przetwarzania danych osobowych w związku </w:t>
      </w:r>
      <w:r w:rsidRPr="00E87D66">
        <w:rPr>
          <w:rFonts w:ascii="Times New Roman" w:hAnsi="Times New Roman"/>
        </w:rPr>
        <w:br/>
        <w:t>z realizacją przedmiotowego projektu.</w:t>
      </w:r>
    </w:p>
    <w:p w14:paraId="75F333C8" w14:textId="77777777" w:rsidR="000512C3" w:rsidRPr="00E87D66" w:rsidRDefault="000512C3" w:rsidP="000512C3">
      <w:pPr>
        <w:pStyle w:val="Akapitzlist"/>
        <w:spacing w:after="160"/>
        <w:ind w:left="284"/>
        <w:jc w:val="both"/>
        <w:rPr>
          <w:rFonts w:ascii="Times New Roman" w:hAnsi="Times New Roman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34"/>
        <w:gridCol w:w="3927"/>
        <w:gridCol w:w="2300"/>
        <w:gridCol w:w="2301"/>
      </w:tblGrid>
      <w:tr w:rsidR="00E87D66" w:rsidRPr="00E87D66" w14:paraId="102491A4" w14:textId="77777777" w:rsidTr="00F854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10EF9" w14:textId="77777777" w:rsidR="00F85481" w:rsidRPr="00E87D66" w:rsidRDefault="00F85481">
            <w:pPr>
              <w:spacing w:after="0"/>
              <w:rPr>
                <w:rFonts w:ascii="Times New Roman" w:hAnsi="Times New Roman"/>
              </w:rPr>
            </w:pPr>
            <w:r w:rsidRPr="00E87D66">
              <w:rPr>
                <w:rFonts w:ascii="Times New Roman" w:hAnsi="Times New Roman"/>
              </w:rPr>
              <w:t>Lp.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1E81" w14:textId="77777777" w:rsidR="00F85481" w:rsidRPr="00E87D66" w:rsidRDefault="00F85481">
            <w:pPr>
              <w:spacing w:after="0"/>
              <w:jc w:val="center"/>
              <w:rPr>
                <w:rFonts w:ascii="Times New Roman" w:hAnsi="Times New Roman"/>
              </w:rPr>
            </w:pPr>
            <w:r w:rsidRPr="00E87D66">
              <w:rPr>
                <w:rFonts w:ascii="Times New Roman" w:hAnsi="Times New Roman"/>
              </w:rPr>
              <w:t>Imię i nazwisko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0F9B" w14:textId="77777777" w:rsidR="00F85481" w:rsidRPr="00E87D66" w:rsidRDefault="00F85481">
            <w:pPr>
              <w:spacing w:after="0"/>
              <w:jc w:val="center"/>
              <w:rPr>
                <w:rFonts w:ascii="Times New Roman" w:hAnsi="Times New Roman"/>
              </w:rPr>
            </w:pPr>
            <w:r w:rsidRPr="00E87D66">
              <w:rPr>
                <w:rFonts w:ascii="Times New Roman" w:hAnsi="Times New Roman"/>
              </w:rPr>
              <w:t>Data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E97DC" w14:textId="77777777" w:rsidR="00F85481" w:rsidRPr="00E87D66" w:rsidRDefault="00F85481">
            <w:pPr>
              <w:spacing w:after="0"/>
              <w:jc w:val="center"/>
              <w:rPr>
                <w:rFonts w:ascii="Times New Roman" w:hAnsi="Times New Roman"/>
              </w:rPr>
            </w:pPr>
            <w:r w:rsidRPr="00E87D66">
              <w:rPr>
                <w:rFonts w:ascii="Times New Roman" w:hAnsi="Times New Roman"/>
              </w:rPr>
              <w:t>Podpis</w:t>
            </w:r>
          </w:p>
        </w:tc>
      </w:tr>
      <w:tr w:rsidR="00E87D66" w:rsidRPr="00E87D66" w14:paraId="25BD9F61" w14:textId="77777777" w:rsidTr="00F854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F553" w14:textId="77777777" w:rsidR="00F85481" w:rsidRPr="00E87D66" w:rsidRDefault="00F85481">
            <w:pPr>
              <w:spacing w:after="0"/>
              <w:rPr>
                <w:rFonts w:ascii="Times New Roman" w:hAnsi="Times New Roman"/>
              </w:rPr>
            </w:pPr>
          </w:p>
          <w:p w14:paraId="5B176C8F" w14:textId="77777777" w:rsidR="00F85481" w:rsidRPr="00E87D66" w:rsidRDefault="00F8548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C8A02" w14:textId="77777777" w:rsidR="00F85481" w:rsidRPr="00E87D66" w:rsidRDefault="00F8548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4351" w14:textId="77777777" w:rsidR="00F85481" w:rsidRPr="00E87D66" w:rsidRDefault="00F8548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7D66" w14:textId="77777777" w:rsidR="00F85481" w:rsidRPr="00E87D66" w:rsidRDefault="00F85481">
            <w:pPr>
              <w:spacing w:after="0"/>
              <w:rPr>
                <w:rFonts w:ascii="Times New Roman" w:hAnsi="Times New Roman"/>
              </w:rPr>
            </w:pPr>
          </w:p>
        </w:tc>
      </w:tr>
      <w:tr w:rsidR="00E87D66" w:rsidRPr="00E87D66" w14:paraId="0B5839F9" w14:textId="77777777" w:rsidTr="00F854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003C" w14:textId="77777777" w:rsidR="00F85481" w:rsidRPr="00E87D66" w:rsidRDefault="00F8548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003F" w14:textId="77777777" w:rsidR="00F85481" w:rsidRPr="00E87D66" w:rsidRDefault="00F85481">
            <w:pPr>
              <w:spacing w:after="0"/>
              <w:rPr>
                <w:rFonts w:ascii="Times New Roman" w:hAnsi="Times New Roman"/>
              </w:rPr>
            </w:pPr>
          </w:p>
          <w:p w14:paraId="0B6C53DF" w14:textId="77777777" w:rsidR="00F85481" w:rsidRPr="00E87D66" w:rsidRDefault="00F8548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4377" w14:textId="77777777" w:rsidR="00F85481" w:rsidRPr="00E87D66" w:rsidRDefault="00F8548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0193" w14:textId="77777777" w:rsidR="00F85481" w:rsidRPr="00E87D66" w:rsidRDefault="00F85481">
            <w:pPr>
              <w:spacing w:after="0"/>
              <w:rPr>
                <w:rFonts w:ascii="Times New Roman" w:hAnsi="Times New Roman"/>
              </w:rPr>
            </w:pPr>
          </w:p>
        </w:tc>
      </w:tr>
    </w:tbl>
    <w:p w14:paraId="1A6D001E" w14:textId="77777777" w:rsidR="00441710" w:rsidRPr="003E5C91" w:rsidRDefault="00441710" w:rsidP="00DB40C9">
      <w:pPr>
        <w:spacing w:after="240" w:line="288" w:lineRule="auto"/>
        <w:jc w:val="both"/>
        <w:rPr>
          <w:rFonts w:ascii="Times New Roman" w:hAnsi="Times New Roman"/>
          <w:iCs/>
          <w:color w:val="FF0000"/>
          <w:sz w:val="24"/>
          <w:szCs w:val="24"/>
        </w:rPr>
      </w:pPr>
    </w:p>
    <w:p w14:paraId="638034DC" w14:textId="02B91E83" w:rsidR="000D3D89" w:rsidRPr="00007265" w:rsidRDefault="0091686B" w:rsidP="00007265">
      <w:pPr>
        <w:pStyle w:val="Akapitzlist"/>
        <w:numPr>
          <w:ilvl w:val="0"/>
          <w:numId w:val="28"/>
        </w:numPr>
        <w:spacing w:after="120" w:line="288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007265">
        <w:rPr>
          <w:rFonts w:ascii="Times New Roman" w:eastAsia="Times New Roman" w:hAnsi="Times New Roman"/>
          <w:b/>
          <w:bCs/>
          <w:iCs/>
          <w:sz w:val="24"/>
          <w:szCs w:val="24"/>
          <w:lang w:eastAsia="pl-PL"/>
        </w:rPr>
        <w:t>Dokumenty wymagane do odbioru końcowego:</w:t>
      </w:r>
    </w:p>
    <w:p w14:paraId="2F197E5D" w14:textId="77777777" w:rsidR="00D81A08" w:rsidRPr="00D81A08" w:rsidRDefault="00D81A08" w:rsidP="00D81A08">
      <w:pPr>
        <w:pStyle w:val="Akapitzlist"/>
        <w:widowControl w:val="0"/>
        <w:numPr>
          <w:ilvl w:val="0"/>
          <w:numId w:val="3"/>
        </w:numPr>
        <w:suppressAutoHyphens/>
        <w:autoSpaceDE w:val="0"/>
        <w:ind w:left="709" w:hanging="283"/>
        <w:jc w:val="both"/>
        <w:rPr>
          <w:rFonts w:ascii="Times New Roman" w:hAnsi="Times New Roman"/>
        </w:rPr>
      </w:pPr>
      <w:r w:rsidRPr="00D81A08">
        <w:rPr>
          <w:rFonts w:ascii="Times New Roman" w:hAnsi="Times New Roman"/>
        </w:rPr>
        <w:t>Świadectwo homologacji wraz z załącznikami dostarczonego  typu pojazdu wydane przez właściwego ministra,</w:t>
      </w:r>
    </w:p>
    <w:p w14:paraId="00117DDF" w14:textId="77777777" w:rsidR="00D81A08" w:rsidRPr="00D81A08" w:rsidRDefault="00D81A08" w:rsidP="00D81A08">
      <w:pPr>
        <w:pStyle w:val="Akapitzlist"/>
        <w:widowControl w:val="0"/>
        <w:numPr>
          <w:ilvl w:val="0"/>
          <w:numId w:val="3"/>
        </w:numPr>
        <w:suppressAutoHyphens/>
        <w:autoSpaceDE w:val="0"/>
        <w:spacing w:after="0"/>
        <w:ind w:left="709" w:hanging="283"/>
        <w:jc w:val="both"/>
        <w:rPr>
          <w:rFonts w:ascii="Times New Roman" w:hAnsi="Times New Roman"/>
        </w:rPr>
      </w:pPr>
      <w:r w:rsidRPr="00D81A08">
        <w:rPr>
          <w:rFonts w:ascii="Times New Roman" w:hAnsi="Times New Roman"/>
        </w:rPr>
        <w:t>Książka gwarancyjna pojazdu z określeniem częstotliwości czasowej lub kilometrażowej wymiany części, płynów, filtrów, pasków itp. elementów  eksploatacyjnych w okresie gwarancyjnym,</w:t>
      </w:r>
    </w:p>
    <w:p w14:paraId="3A167D73" w14:textId="36B9AEF9" w:rsidR="00D81A08" w:rsidRPr="00D81A08" w:rsidRDefault="00D81A08" w:rsidP="00D81A08">
      <w:pPr>
        <w:pStyle w:val="Akapitzlist"/>
        <w:widowControl w:val="0"/>
        <w:numPr>
          <w:ilvl w:val="0"/>
          <w:numId w:val="3"/>
        </w:numPr>
        <w:suppressAutoHyphens/>
        <w:autoSpaceDE w:val="0"/>
        <w:spacing w:after="0"/>
        <w:ind w:left="709" w:hanging="283"/>
        <w:jc w:val="both"/>
        <w:rPr>
          <w:rFonts w:ascii="Times New Roman" w:hAnsi="Times New Roman"/>
        </w:rPr>
      </w:pPr>
      <w:r w:rsidRPr="00D81A08">
        <w:rPr>
          <w:rFonts w:ascii="Times New Roman" w:hAnsi="Times New Roman"/>
        </w:rPr>
        <w:t>Karta / książka serwisowa określająca częstotliwości czasowej lub kilometrażowej wymiany części, płynów, filtrów, pasków itp. elementów  eksploatacyjnych w okresie pogwarancyjnym,</w:t>
      </w:r>
    </w:p>
    <w:p w14:paraId="039DAAC2" w14:textId="42BC8C61" w:rsidR="00D81A08" w:rsidRPr="00D81A08" w:rsidRDefault="00D81A08" w:rsidP="00D81A08">
      <w:pPr>
        <w:pStyle w:val="Akapitzlist"/>
        <w:widowControl w:val="0"/>
        <w:numPr>
          <w:ilvl w:val="0"/>
          <w:numId w:val="3"/>
        </w:numPr>
        <w:suppressAutoHyphens/>
        <w:autoSpaceDE w:val="0"/>
        <w:spacing w:after="0"/>
        <w:ind w:left="709" w:hanging="283"/>
        <w:jc w:val="both"/>
        <w:rPr>
          <w:rFonts w:ascii="Times New Roman" w:hAnsi="Times New Roman"/>
        </w:rPr>
      </w:pPr>
      <w:r w:rsidRPr="00D81A08">
        <w:rPr>
          <w:rFonts w:ascii="Times New Roman" w:eastAsia="Times New Roman" w:hAnsi="Times New Roman"/>
          <w:iCs/>
          <w:lang w:eastAsia="pl-PL"/>
        </w:rPr>
        <w:t>zaświadczenie o przeprowadzonym badaniu  technicznym)</w:t>
      </w:r>
    </w:p>
    <w:p w14:paraId="0BD7696B" w14:textId="2A708207" w:rsidR="00D81A08" w:rsidRPr="00D81A08" w:rsidRDefault="00D81A08" w:rsidP="00D81A08">
      <w:pPr>
        <w:pStyle w:val="Akapitzlist"/>
        <w:widowControl w:val="0"/>
        <w:numPr>
          <w:ilvl w:val="0"/>
          <w:numId w:val="3"/>
        </w:numPr>
        <w:suppressAutoHyphens/>
        <w:autoSpaceDE w:val="0"/>
        <w:spacing w:after="0"/>
        <w:ind w:left="709" w:hanging="283"/>
        <w:jc w:val="both"/>
        <w:rPr>
          <w:rFonts w:ascii="Times New Roman" w:hAnsi="Times New Roman"/>
        </w:rPr>
      </w:pPr>
      <w:r w:rsidRPr="00D81A08">
        <w:rPr>
          <w:rFonts w:ascii="Times New Roman" w:hAnsi="Times New Roman"/>
        </w:rPr>
        <w:t>instrukcja obsługi pojazdu,</w:t>
      </w:r>
    </w:p>
    <w:p w14:paraId="61F3D74E" w14:textId="3190DF6E" w:rsidR="00D81A08" w:rsidRPr="00D81A08" w:rsidRDefault="00D81A08" w:rsidP="00D81A08">
      <w:pPr>
        <w:pStyle w:val="Akapitzlist"/>
        <w:widowControl w:val="0"/>
        <w:numPr>
          <w:ilvl w:val="0"/>
          <w:numId w:val="3"/>
        </w:numPr>
        <w:suppressAutoHyphens/>
        <w:autoSpaceDE w:val="0"/>
        <w:spacing w:after="0"/>
        <w:ind w:left="709" w:hanging="283"/>
        <w:jc w:val="both"/>
        <w:rPr>
          <w:rFonts w:ascii="Times New Roman" w:hAnsi="Times New Roman"/>
        </w:rPr>
      </w:pPr>
      <w:r w:rsidRPr="00D81A08">
        <w:rPr>
          <w:rFonts w:ascii="Times New Roman" w:hAnsi="Times New Roman"/>
          <w:lang w:bidi="pl-PL"/>
        </w:rPr>
        <w:t>instrukcje obsługi urządzeń zamontowanych w pojeździe,</w:t>
      </w:r>
    </w:p>
    <w:p w14:paraId="1DD85488" w14:textId="286A7168" w:rsidR="00D81A08" w:rsidRPr="00D81A08" w:rsidRDefault="00D81A08" w:rsidP="00D81A08">
      <w:pPr>
        <w:pStyle w:val="Akapitzlist"/>
        <w:widowControl w:val="0"/>
        <w:numPr>
          <w:ilvl w:val="0"/>
          <w:numId w:val="3"/>
        </w:numPr>
        <w:suppressAutoHyphens/>
        <w:autoSpaceDE w:val="0"/>
        <w:spacing w:after="0"/>
        <w:ind w:left="709" w:hanging="283"/>
        <w:jc w:val="both"/>
        <w:rPr>
          <w:rFonts w:ascii="Times New Roman" w:hAnsi="Times New Roman"/>
        </w:rPr>
      </w:pPr>
      <w:bookmarkStart w:id="16" w:name="_Hlk220405441"/>
      <w:r w:rsidRPr="00D81A08">
        <w:rPr>
          <w:rFonts w:ascii="Times New Roman" w:hAnsi="Times New Roman"/>
        </w:rPr>
        <w:t>karty gwarancyjne urządzeń wyposażenia dodatkowego.</w:t>
      </w:r>
    </w:p>
    <w:bookmarkEnd w:id="16"/>
    <w:p w14:paraId="39ED23DB" w14:textId="1A4A4B73" w:rsidR="00E8034D" w:rsidRDefault="00E8034D" w:rsidP="00BA4200">
      <w:pPr>
        <w:tabs>
          <w:tab w:val="left" w:pos="567"/>
        </w:tabs>
        <w:spacing w:after="0" w:line="288" w:lineRule="auto"/>
        <w:jc w:val="both"/>
        <w:rPr>
          <w:rFonts w:ascii="Times New Roman" w:eastAsia="Times New Roman" w:hAnsi="Times New Roman"/>
          <w:iCs/>
          <w:sz w:val="24"/>
          <w:szCs w:val="24"/>
          <w:lang w:eastAsia="pl-PL"/>
        </w:rPr>
      </w:pPr>
    </w:p>
    <w:p w14:paraId="2F3D488E" w14:textId="5D1537E4" w:rsidR="00007265" w:rsidRDefault="00007265" w:rsidP="00BA4200">
      <w:pPr>
        <w:tabs>
          <w:tab w:val="left" w:pos="567"/>
        </w:tabs>
        <w:spacing w:after="0" w:line="288" w:lineRule="auto"/>
        <w:jc w:val="both"/>
        <w:rPr>
          <w:rFonts w:ascii="Times New Roman" w:eastAsia="Times New Roman" w:hAnsi="Times New Roman"/>
          <w:iCs/>
          <w:sz w:val="24"/>
          <w:szCs w:val="24"/>
          <w:lang w:eastAsia="pl-PL"/>
        </w:rPr>
      </w:pPr>
    </w:p>
    <w:p w14:paraId="120E0A89" w14:textId="77777777" w:rsidR="00007265" w:rsidRPr="00BA4200" w:rsidRDefault="00007265" w:rsidP="00BA4200">
      <w:pPr>
        <w:tabs>
          <w:tab w:val="left" w:pos="567"/>
        </w:tabs>
        <w:spacing w:after="0" w:line="288" w:lineRule="auto"/>
        <w:jc w:val="both"/>
        <w:rPr>
          <w:rFonts w:ascii="Times New Roman" w:eastAsia="Times New Roman" w:hAnsi="Times New Roman"/>
          <w:iCs/>
          <w:sz w:val="24"/>
          <w:szCs w:val="24"/>
          <w:lang w:eastAsia="pl-PL"/>
        </w:rPr>
      </w:pPr>
    </w:p>
    <w:p w14:paraId="63443106" w14:textId="57B26129" w:rsidR="00B852E7" w:rsidRPr="00007265" w:rsidRDefault="00B852E7" w:rsidP="00007265">
      <w:pPr>
        <w:pStyle w:val="Akapitzlist"/>
        <w:numPr>
          <w:ilvl w:val="0"/>
          <w:numId w:val="25"/>
        </w:numPr>
        <w:spacing w:after="120" w:line="288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007265">
        <w:rPr>
          <w:rFonts w:ascii="Times New Roman" w:hAnsi="Times New Roman"/>
          <w:b/>
          <w:bCs/>
          <w:iCs/>
          <w:sz w:val="24"/>
          <w:szCs w:val="24"/>
        </w:rPr>
        <w:t>Załączniki do opis</w:t>
      </w:r>
      <w:r w:rsidR="00C40F8F" w:rsidRPr="00007265">
        <w:rPr>
          <w:rFonts w:ascii="Times New Roman" w:hAnsi="Times New Roman"/>
          <w:b/>
          <w:bCs/>
          <w:iCs/>
          <w:sz w:val="24"/>
          <w:szCs w:val="24"/>
        </w:rPr>
        <w:t>u</w:t>
      </w:r>
      <w:r w:rsidRPr="00007265">
        <w:rPr>
          <w:rFonts w:ascii="Times New Roman" w:hAnsi="Times New Roman"/>
          <w:b/>
          <w:bCs/>
          <w:iCs/>
          <w:sz w:val="24"/>
          <w:szCs w:val="24"/>
        </w:rPr>
        <w:t xml:space="preserve"> i warunków technicznych realizacji zamówienia.</w:t>
      </w:r>
    </w:p>
    <w:p w14:paraId="02DC19F1" w14:textId="239B7984" w:rsidR="00C40F8F" w:rsidRPr="00BA4200" w:rsidRDefault="00C40F8F" w:rsidP="00C40F8F">
      <w:pPr>
        <w:pStyle w:val="Tekstpodstawowy"/>
        <w:ind w:left="284" w:hanging="284"/>
        <w:jc w:val="both"/>
        <w:rPr>
          <w:rFonts w:ascii="Times New Roman" w:hAnsi="Times New Roman"/>
          <w:iCs/>
        </w:rPr>
      </w:pPr>
      <w:r w:rsidRPr="00BA4200">
        <w:rPr>
          <w:rFonts w:ascii="Times New Roman" w:hAnsi="Times New Roman"/>
          <w:iCs/>
        </w:rPr>
        <w:t xml:space="preserve">- Program </w:t>
      </w:r>
      <w:proofErr w:type="spellStart"/>
      <w:r w:rsidRPr="00BA4200">
        <w:rPr>
          <w:rFonts w:ascii="Times New Roman" w:hAnsi="Times New Roman"/>
          <w:iCs/>
        </w:rPr>
        <w:t>Funkcjonalno</w:t>
      </w:r>
      <w:proofErr w:type="spellEnd"/>
      <w:r w:rsidRPr="00BA4200">
        <w:rPr>
          <w:rFonts w:ascii="Times New Roman" w:hAnsi="Times New Roman"/>
          <w:iCs/>
        </w:rPr>
        <w:t xml:space="preserve"> – Użytkowy dla zadania pn.: „Strefa Płatnego Parkowania” </w:t>
      </w:r>
      <w:r w:rsidRPr="00BA4200">
        <w:rPr>
          <w:rFonts w:ascii="Times New Roman" w:hAnsi="Times New Roman"/>
          <w:iCs/>
        </w:rPr>
        <w:br/>
        <w:t xml:space="preserve">w ramach zadania budżetowego „Ekologiczny Transport Miejski w Ostrowcu Świętokrzyskim </w:t>
      </w:r>
      <w:r w:rsidRPr="00BA4200">
        <w:rPr>
          <w:rFonts w:ascii="Times New Roman" w:hAnsi="Times New Roman"/>
          <w:iCs/>
        </w:rPr>
        <w:br/>
        <w:t>– V etap”</w:t>
      </w:r>
      <w:r w:rsidR="00A418A7" w:rsidRPr="00BA4200">
        <w:rPr>
          <w:rFonts w:ascii="Times New Roman" w:hAnsi="Times New Roman"/>
          <w:iCs/>
        </w:rPr>
        <w:t>.</w:t>
      </w:r>
      <w:bookmarkEnd w:id="2"/>
    </w:p>
    <w:sectPr w:rsidR="00C40F8F" w:rsidRPr="00BA4200" w:rsidSect="00483A5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831E5C" w14:textId="77777777" w:rsidR="00C81D35" w:rsidRDefault="00C81D35" w:rsidP="00A90BD8">
      <w:pPr>
        <w:spacing w:after="0" w:line="240" w:lineRule="auto"/>
      </w:pPr>
      <w:r>
        <w:separator/>
      </w:r>
    </w:p>
  </w:endnote>
  <w:endnote w:type="continuationSeparator" w:id="0">
    <w:p w14:paraId="0A1D005E" w14:textId="77777777" w:rsidR="00C81D35" w:rsidRDefault="00C81D35" w:rsidP="00A90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0863134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64E7D3D" w14:textId="1A2E4B06" w:rsidR="00764A01" w:rsidRDefault="00764A01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A46DF22" w14:textId="77777777" w:rsidR="00764A01" w:rsidRDefault="00764A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05737A" w14:textId="77777777" w:rsidR="00C81D35" w:rsidRDefault="00C81D35" w:rsidP="00A90BD8">
      <w:pPr>
        <w:spacing w:after="0" w:line="240" w:lineRule="auto"/>
      </w:pPr>
      <w:r>
        <w:separator/>
      </w:r>
    </w:p>
  </w:footnote>
  <w:footnote w:type="continuationSeparator" w:id="0">
    <w:p w14:paraId="4F717D81" w14:textId="77777777" w:rsidR="00C81D35" w:rsidRDefault="00C81D35" w:rsidP="00A90B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D0E52" w14:textId="3CB60BC8" w:rsidR="00764A01" w:rsidRDefault="00764A01" w:rsidP="000956CD">
    <w:pPr>
      <w:pStyle w:val="Nagwek"/>
      <w:jc w:val="right"/>
    </w:pPr>
    <w:r>
      <w:rPr>
        <w:noProof/>
      </w:rPr>
      <w:drawing>
        <wp:inline distT="0" distB="0" distL="0" distR="0" wp14:anchorId="2532DB75" wp14:editId="3D789150">
          <wp:extent cx="5760720" cy="822869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8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singleLevel"/>
    <w:tmpl w:val="038C8178"/>
    <w:lvl w:ilvl="0">
      <w:start w:val="1"/>
      <w:numFmt w:val="bullet"/>
      <w:pStyle w:val="Styl3"/>
      <w:lvlText w:val=""/>
      <w:lvlJc w:val="left"/>
      <w:pPr>
        <w:tabs>
          <w:tab w:val="num" w:pos="212"/>
        </w:tabs>
        <w:ind w:left="1637" w:hanging="360"/>
      </w:pPr>
      <w:rPr>
        <w:rFonts w:ascii="Symbol" w:hAnsi="Symbol" w:cs="Symbol"/>
      </w:rPr>
    </w:lvl>
  </w:abstractNum>
  <w:abstractNum w:abstractNumId="1" w15:restartNumberingAfterBreak="0">
    <w:nsid w:val="085A101B"/>
    <w:multiLevelType w:val="hybridMultilevel"/>
    <w:tmpl w:val="41C20C3E"/>
    <w:lvl w:ilvl="0" w:tplc="6672A0EC">
      <w:start w:val="3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56220"/>
    <w:multiLevelType w:val="hybridMultilevel"/>
    <w:tmpl w:val="D50CB28E"/>
    <w:lvl w:ilvl="0" w:tplc="3A0090CC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A7FCF"/>
    <w:multiLevelType w:val="multilevel"/>
    <w:tmpl w:val="4A7843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13F12A78"/>
    <w:multiLevelType w:val="hybridMultilevel"/>
    <w:tmpl w:val="F18897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6C2321"/>
    <w:multiLevelType w:val="hybridMultilevel"/>
    <w:tmpl w:val="4ACCF246"/>
    <w:lvl w:ilvl="0" w:tplc="170684A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87E77"/>
    <w:multiLevelType w:val="hybridMultilevel"/>
    <w:tmpl w:val="D6481F9A"/>
    <w:lvl w:ilvl="0" w:tplc="E676CA9A">
      <w:start w:val="2"/>
      <w:numFmt w:val="lowerLetter"/>
      <w:lvlText w:val="%1)"/>
      <w:lvlJc w:val="left"/>
      <w:pPr>
        <w:ind w:left="1440" w:hanging="360"/>
      </w:pPr>
      <w:rPr>
        <w:rFonts w:ascii="Times New Roman" w:eastAsiaTheme="minorHAnsi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6529B"/>
    <w:multiLevelType w:val="hybridMultilevel"/>
    <w:tmpl w:val="97448492"/>
    <w:lvl w:ilvl="0" w:tplc="B6F671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9E0F8A"/>
    <w:multiLevelType w:val="hybridMultilevel"/>
    <w:tmpl w:val="11347516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 w15:restartNumberingAfterBreak="0">
    <w:nsid w:val="1D31198C"/>
    <w:multiLevelType w:val="hybridMultilevel"/>
    <w:tmpl w:val="0D50164E"/>
    <w:lvl w:ilvl="0" w:tplc="08108AA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833406"/>
    <w:multiLevelType w:val="hybridMultilevel"/>
    <w:tmpl w:val="FAB0D140"/>
    <w:lvl w:ilvl="0" w:tplc="FFA4BF2E">
      <w:start w:val="18"/>
      <w:numFmt w:val="lowerLetter"/>
      <w:lvlText w:val="%1)"/>
      <w:lvlJc w:val="left"/>
      <w:pPr>
        <w:ind w:left="1069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16E75D0"/>
    <w:multiLevelType w:val="multilevel"/>
    <w:tmpl w:val="F4CA69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12" w15:restartNumberingAfterBreak="0">
    <w:nsid w:val="3379748D"/>
    <w:multiLevelType w:val="hybridMultilevel"/>
    <w:tmpl w:val="4216A2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482558"/>
    <w:multiLevelType w:val="hybridMultilevel"/>
    <w:tmpl w:val="8F182B58"/>
    <w:lvl w:ilvl="0" w:tplc="FAB81C0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0700E36"/>
    <w:multiLevelType w:val="hybridMultilevel"/>
    <w:tmpl w:val="7CEA79BC"/>
    <w:lvl w:ilvl="0" w:tplc="FD4627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1FB3EDB"/>
    <w:multiLevelType w:val="hybridMultilevel"/>
    <w:tmpl w:val="6BA644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2D4B23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6C3649"/>
    <w:multiLevelType w:val="hybridMultilevel"/>
    <w:tmpl w:val="96CCBB66"/>
    <w:lvl w:ilvl="0" w:tplc="B6F6711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96673A1"/>
    <w:multiLevelType w:val="hybridMultilevel"/>
    <w:tmpl w:val="7DB85B2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A0A05F9"/>
    <w:multiLevelType w:val="hybridMultilevel"/>
    <w:tmpl w:val="BB1E11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E55F49"/>
    <w:multiLevelType w:val="hybridMultilevel"/>
    <w:tmpl w:val="C58E78B8"/>
    <w:lvl w:ilvl="0" w:tplc="45F641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A0988E48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B2B0AF9E">
      <w:start w:val="1"/>
      <w:numFmt w:val="decimal"/>
      <w:lvlText w:val="%7)"/>
      <w:lvlJc w:val="left"/>
      <w:pPr>
        <w:ind w:left="5040" w:hanging="360"/>
      </w:pPr>
      <w:rPr>
        <w:rFonts w:hint="default"/>
      </w:rPr>
    </w:lvl>
    <w:lvl w:ilvl="7" w:tplc="BCFECCBA">
      <w:start w:val="21"/>
      <w:numFmt w:val="decimal"/>
      <w:lvlText w:val="%8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150C46"/>
    <w:multiLevelType w:val="hybridMultilevel"/>
    <w:tmpl w:val="397E1E5E"/>
    <w:lvl w:ilvl="0" w:tplc="B6F6711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B457C8B"/>
    <w:multiLevelType w:val="hybridMultilevel"/>
    <w:tmpl w:val="EEE0B634"/>
    <w:lvl w:ilvl="0" w:tplc="5086A190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11C4590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B2B0AF9E">
      <w:start w:val="1"/>
      <w:numFmt w:val="decimal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2F159E"/>
    <w:multiLevelType w:val="hybridMultilevel"/>
    <w:tmpl w:val="E9DC34F0"/>
    <w:lvl w:ilvl="0" w:tplc="DCD2DFB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1C10A9"/>
    <w:multiLevelType w:val="hybridMultilevel"/>
    <w:tmpl w:val="302C74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45310E"/>
    <w:multiLevelType w:val="hybridMultilevel"/>
    <w:tmpl w:val="C26EA4FE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44069C"/>
    <w:multiLevelType w:val="hybridMultilevel"/>
    <w:tmpl w:val="C19AB9FC"/>
    <w:lvl w:ilvl="0" w:tplc="94283516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A47CEB"/>
    <w:multiLevelType w:val="multilevel"/>
    <w:tmpl w:val="3A7645F6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80" w:hanging="1440"/>
      </w:pPr>
      <w:rPr>
        <w:rFonts w:hint="default"/>
      </w:rPr>
    </w:lvl>
  </w:abstractNum>
  <w:abstractNum w:abstractNumId="27" w15:restartNumberingAfterBreak="0">
    <w:nsid w:val="7DB90133"/>
    <w:multiLevelType w:val="multilevel"/>
    <w:tmpl w:val="333605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8" w15:restartNumberingAfterBreak="0">
    <w:nsid w:val="7FB17C78"/>
    <w:multiLevelType w:val="hybridMultilevel"/>
    <w:tmpl w:val="17CA1424"/>
    <w:lvl w:ilvl="0" w:tplc="0D860E8A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FB14DB"/>
    <w:multiLevelType w:val="hybridMultilevel"/>
    <w:tmpl w:val="105A9A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7"/>
  </w:num>
  <w:num w:numId="3">
    <w:abstractNumId w:val="16"/>
  </w:num>
  <w:num w:numId="4">
    <w:abstractNumId w:val="17"/>
  </w:num>
  <w:num w:numId="5">
    <w:abstractNumId w:val="8"/>
  </w:num>
  <w:num w:numId="6">
    <w:abstractNumId w:val="29"/>
  </w:num>
  <w:num w:numId="7">
    <w:abstractNumId w:val="20"/>
  </w:num>
  <w:num w:numId="8">
    <w:abstractNumId w:val="15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26"/>
  </w:num>
  <w:num w:numId="12">
    <w:abstractNumId w:val="9"/>
  </w:num>
  <w:num w:numId="13">
    <w:abstractNumId w:val="4"/>
  </w:num>
  <w:num w:numId="14">
    <w:abstractNumId w:val="21"/>
  </w:num>
  <w:num w:numId="15">
    <w:abstractNumId w:val="19"/>
  </w:num>
  <w:num w:numId="16">
    <w:abstractNumId w:val="10"/>
  </w:num>
  <w:num w:numId="17">
    <w:abstractNumId w:val="25"/>
  </w:num>
  <w:num w:numId="18">
    <w:abstractNumId w:val="11"/>
  </w:num>
  <w:num w:numId="19">
    <w:abstractNumId w:val="13"/>
  </w:num>
  <w:num w:numId="20">
    <w:abstractNumId w:val="6"/>
  </w:num>
  <w:num w:numId="21">
    <w:abstractNumId w:val="18"/>
  </w:num>
  <w:num w:numId="22">
    <w:abstractNumId w:val="2"/>
  </w:num>
  <w:num w:numId="23">
    <w:abstractNumId w:val="28"/>
  </w:num>
  <w:num w:numId="24">
    <w:abstractNumId w:val="7"/>
  </w:num>
  <w:num w:numId="25">
    <w:abstractNumId w:val="24"/>
  </w:num>
  <w:num w:numId="26">
    <w:abstractNumId w:val="1"/>
  </w:num>
  <w:num w:numId="27">
    <w:abstractNumId w:val="3"/>
  </w:num>
  <w:num w:numId="28">
    <w:abstractNumId w:val="22"/>
  </w:num>
  <w:num w:numId="29">
    <w:abstractNumId w:val="5"/>
  </w:num>
  <w:num w:numId="30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C15"/>
    <w:rsid w:val="000004FB"/>
    <w:rsid w:val="000014F3"/>
    <w:rsid w:val="00001689"/>
    <w:rsid w:val="00001B34"/>
    <w:rsid w:val="00002DEC"/>
    <w:rsid w:val="00002F34"/>
    <w:rsid w:val="00004361"/>
    <w:rsid w:val="00007265"/>
    <w:rsid w:val="00007A94"/>
    <w:rsid w:val="000104BA"/>
    <w:rsid w:val="00010946"/>
    <w:rsid w:val="00010A8D"/>
    <w:rsid w:val="00013EEB"/>
    <w:rsid w:val="000159A4"/>
    <w:rsid w:val="0001629A"/>
    <w:rsid w:val="00016E57"/>
    <w:rsid w:val="00017FC7"/>
    <w:rsid w:val="00020369"/>
    <w:rsid w:val="00020C2C"/>
    <w:rsid w:val="00023B72"/>
    <w:rsid w:val="00024100"/>
    <w:rsid w:val="00024A14"/>
    <w:rsid w:val="00025AAE"/>
    <w:rsid w:val="0003342C"/>
    <w:rsid w:val="0003369B"/>
    <w:rsid w:val="000346BC"/>
    <w:rsid w:val="00034939"/>
    <w:rsid w:val="00034CD3"/>
    <w:rsid w:val="00034D4C"/>
    <w:rsid w:val="000377B1"/>
    <w:rsid w:val="00040F24"/>
    <w:rsid w:val="00041749"/>
    <w:rsid w:val="00042F27"/>
    <w:rsid w:val="00045C19"/>
    <w:rsid w:val="00046152"/>
    <w:rsid w:val="00046410"/>
    <w:rsid w:val="000512C3"/>
    <w:rsid w:val="00051ABB"/>
    <w:rsid w:val="00051D0F"/>
    <w:rsid w:val="00053AE1"/>
    <w:rsid w:val="00054281"/>
    <w:rsid w:val="00055F5A"/>
    <w:rsid w:val="00057549"/>
    <w:rsid w:val="00060CC3"/>
    <w:rsid w:val="00061672"/>
    <w:rsid w:val="0006293D"/>
    <w:rsid w:val="00064A32"/>
    <w:rsid w:val="000654D8"/>
    <w:rsid w:val="00065C96"/>
    <w:rsid w:val="000662D3"/>
    <w:rsid w:val="0006721A"/>
    <w:rsid w:val="00070710"/>
    <w:rsid w:val="00070834"/>
    <w:rsid w:val="00070D3E"/>
    <w:rsid w:val="00071766"/>
    <w:rsid w:val="00073A69"/>
    <w:rsid w:val="00073D3A"/>
    <w:rsid w:val="000753D0"/>
    <w:rsid w:val="000769D8"/>
    <w:rsid w:val="000775B1"/>
    <w:rsid w:val="00080102"/>
    <w:rsid w:val="00080B45"/>
    <w:rsid w:val="00083C95"/>
    <w:rsid w:val="0008438C"/>
    <w:rsid w:val="000844A8"/>
    <w:rsid w:val="000852B3"/>
    <w:rsid w:val="000856CD"/>
    <w:rsid w:val="00086D42"/>
    <w:rsid w:val="00087197"/>
    <w:rsid w:val="00091ADC"/>
    <w:rsid w:val="0009253D"/>
    <w:rsid w:val="000956CD"/>
    <w:rsid w:val="0009701A"/>
    <w:rsid w:val="00097275"/>
    <w:rsid w:val="000973EF"/>
    <w:rsid w:val="00097C8D"/>
    <w:rsid w:val="000A20A9"/>
    <w:rsid w:val="000A58EE"/>
    <w:rsid w:val="000A6F48"/>
    <w:rsid w:val="000B0618"/>
    <w:rsid w:val="000B0BE3"/>
    <w:rsid w:val="000B160D"/>
    <w:rsid w:val="000B243C"/>
    <w:rsid w:val="000B2734"/>
    <w:rsid w:val="000B2FC0"/>
    <w:rsid w:val="000B31BE"/>
    <w:rsid w:val="000B518C"/>
    <w:rsid w:val="000B7441"/>
    <w:rsid w:val="000C0233"/>
    <w:rsid w:val="000C030D"/>
    <w:rsid w:val="000C1142"/>
    <w:rsid w:val="000C2CE9"/>
    <w:rsid w:val="000C333D"/>
    <w:rsid w:val="000C6450"/>
    <w:rsid w:val="000C6C60"/>
    <w:rsid w:val="000C75DE"/>
    <w:rsid w:val="000D0738"/>
    <w:rsid w:val="000D0C65"/>
    <w:rsid w:val="000D26E3"/>
    <w:rsid w:val="000D3D89"/>
    <w:rsid w:val="000D6467"/>
    <w:rsid w:val="000D69E4"/>
    <w:rsid w:val="000D6B55"/>
    <w:rsid w:val="000D7312"/>
    <w:rsid w:val="000E0B4E"/>
    <w:rsid w:val="000E1E3E"/>
    <w:rsid w:val="000E31C8"/>
    <w:rsid w:val="000E5209"/>
    <w:rsid w:val="000E5CDE"/>
    <w:rsid w:val="000F00AA"/>
    <w:rsid w:val="000F1584"/>
    <w:rsid w:val="000F1ECB"/>
    <w:rsid w:val="000F2DF0"/>
    <w:rsid w:val="000F3FD7"/>
    <w:rsid w:val="000F5418"/>
    <w:rsid w:val="000F5ED9"/>
    <w:rsid w:val="00100448"/>
    <w:rsid w:val="001009F6"/>
    <w:rsid w:val="00100F80"/>
    <w:rsid w:val="00101D65"/>
    <w:rsid w:val="00102C36"/>
    <w:rsid w:val="00103FEE"/>
    <w:rsid w:val="00105B58"/>
    <w:rsid w:val="00106518"/>
    <w:rsid w:val="00107DB4"/>
    <w:rsid w:val="00110458"/>
    <w:rsid w:val="00110B2B"/>
    <w:rsid w:val="001132B0"/>
    <w:rsid w:val="00114C18"/>
    <w:rsid w:val="00114EE2"/>
    <w:rsid w:val="00115425"/>
    <w:rsid w:val="001237E6"/>
    <w:rsid w:val="0012426E"/>
    <w:rsid w:val="001245FB"/>
    <w:rsid w:val="00125588"/>
    <w:rsid w:val="00125784"/>
    <w:rsid w:val="00125B91"/>
    <w:rsid w:val="00126951"/>
    <w:rsid w:val="001277F2"/>
    <w:rsid w:val="00133514"/>
    <w:rsid w:val="00133A49"/>
    <w:rsid w:val="00137C81"/>
    <w:rsid w:val="00140F77"/>
    <w:rsid w:val="0014197B"/>
    <w:rsid w:val="00142794"/>
    <w:rsid w:val="00143423"/>
    <w:rsid w:val="00143AB2"/>
    <w:rsid w:val="00144253"/>
    <w:rsid w:val="00144667"/>
    <w:rsid w:val="001477D7"/>
    <w:rsid w:val="00147B98"/>
    <w:rsid w:val="0015018A"/>
    <w:rsid w:val="001511C7"/>
    <w:rsid w:val="00154CAB"/>
    <w:rsid w:val="00154D02"/>
    <w:rsid w:val="00156058"/>
    <w:rsid w:val="00156D83"/>
    <w:rsid w:val="00160164"/>
    <w:rsid w:val="00160C9B"/>
    <w:rsid w:val="00160F8B"/>
    <w:rsid w:val="00162310"/>
    <w:rsid w:val="00162819"/>
    <w:rsid w:val="001667CD"/>
    <w:rsid w:val="001709C6"/>
    <w:rsid w:val="00170B14"/>
    <w:rsid w:val="00173300"/>
    <w:rsid w:val="00175153"/>
    <w:rsid w:val="00176CAC"/>
    <w:rsid w:val="0017798F"/>
    <w:rsid w:val="001804AF"/>
    <w:rsid w:val="001812BE"/>
    <w:rsid w:val="001843E2"/>
    <w:rsid w:val="00185327"/>
    <w:rsid w:val="00186311"/>
    <w:rsid w:val="00186923"/>
    <w:rsid w:val="001917C2"/>
    <w:rsid w:val="00194415"/>
    <w:rsid w:val="001A13AA"/>
    <w:rsid w:val="001A2072"/>
    <w:rsid w:val="001A6C15"/>
    <w:rsid w:val="001A7A85"/>
    <w:rsid w:val="001B0C66"/>
    <w:rsid w:val="001B1725"/>
    <w:rsid w:val="001B48B5"/>
    <w:rsid w:val="001C0051"/>
    <w:rsid w:val="001C33AE"/>
    <w:rsid w:val="001D284A"/>
    <w:rsid w:val="001D5CA9"/>
    <w:rsid w:val="001D5D98"/>
    <w:rsid w:val="001E0928"/>
    <w:rsid w:val="001E19F9"/>
    <w:rsid w:val="001E2DB3"/>
    <w:rsid w:val="001E64B0"/>
    <w:rsid w:val="001E72C4"/>
    <w:rsid w:val="001F1AC7"/>
    <w:rsid w:val="001F2CBC"/>
    <w:rsid w:val="001F5A70"/>
    <w:rsid w:val="001F5E48"/>
    <w:rsid w:val="001F670C"/>
    <w:rsid w:val="00200842"/>
    <w:rsid w:val="00203F12"/>
    <w:rsid w:val="0021026F"/>
    <w:rsid w:val="00211176"/>
    <w:rsid w:val="00212B5B"/>
    <w:rsid w:val="0021300A"/>
    <w:rsid w:val="00214807"/>
    <w:rsid w:val="00215F83"/>
    <w:rsid w:val="00217BD4"/>
    <w:rsid w:val="00217D93"/>
    <w:rsid w:val="00217DC1"/>
    <w:rsid w:val="00217DC6"/>
    <w:rsid w:val="0022090C"/>
    <w:rsid w:val="00221B03"/>
    <w:rsid w:val="00223507"/>
    <w:rsid w:val="00224C5F"/>
    <w:rsid w:val="00225CDD"/>
    <w:rsid w:val="002265B0"/>
    <w:rsid w:val="0022669B"/>
    <w:rsid w:val="00231D8A"/>
    <w:rsid w:val="00232D1D"/>
    <w:rsid w:val="00232E4A"/>
    <w:rsid w:val="0023435B"/>
    <w:rsid w:val="002348B7"/>
    <w:rsid w:val="00234F0C"/>
    <w:rsid w:val="002361F6"/>
    <w:rsid w:val="0023792F"/>
    <w:rsid w:val="002460D9"/>
    <w:rsid w:val="002501C9"/>
    <w:rsid w:val="002507FA"/>
    <w:rsid w:val="00250A68"/>
    <w:rsid w:val="00250D11"/>
    <w:rsid w:val="002510B1"/>
    <w:rsid w:val="002515C5"/>
    <w:rsid w:val="00252571"/>
    <w:rsid w:val="002526D5"/>
    <w:rsid w:val="0025376A"/>
    <w:rsid w:val="00253E88"/>
    <w:rsid w:val="00255BF5"/>
    <w:rsid w:val="00256C8B"/>
    <w:rsid w:val="00257C96"/>
    <w:rsid w:val="0026039A"/>
    <w:rsid w:val="0026277E"/>
    <w:rsid w:val="00263FC7"/>
    <w:rsid w:val="00265939"/>
    <w:rsid w:val="002667E6"/>
    <w:rsid w:val="00267EE9"/>
    <w:rsid w:val="0027088D"/>
    <w:rsid w:val="00274A40"/>
    <w:rsid w:val="0027573A"/>
    <w:rsid w:val="00276024"/>
    <w:rsid w:val="00277200"/>
    <w:rsid w:val="0027738B"/>
    <w:rsid w:val="00277574"/>
    <w:rsid w:val="002811BB"/>
    <w:rsid w:val="00282CEA"/>
    <w:rsid w:val="0028343C"/>
    <w:rsid w:val="00283919"/>
    <w:rsid w:val="00285693"/>
    <w:rsid w:val="00290532"/>
    <w:rsid w:val="00290F87"/>
    <w:rsid w:val="002914E9"/>
    <w:rsid w:val="002925D6"/>
    <w:rsid w:val="002938C4"/>
    <w:rsid w:val="0029660A"/>
    <w:rsid w:val="002971B8"/>
    <w:rsid w:val="002A020F"/>
    <w:rsid w:val="002A18ED"/>
    <w:rsid w:val="002A1CE3"/>
    <w:rsid w:val="002A219E"/>
    <w:rsid w:val="002A28C1"/>
    <w:rsid w:val="002A570B"/>
    <w:rsid w:val="002A59AA"/>
    <w:rsid w:val="002A5F62"/>
    <w:rsid w:val="002A6F33"/>
    <w:rsid w:val="002B0457"/>
    <w:rsid w:val="002B20EC"/>
    <w:rsid w:val="002B26FA"/>
    <w:rsid w:val="002B5F5B"/>
    <w:rsid w:val="002B7354"/>
    <w:rsid w:val="002C166D"/>
    <w:rsid w:val="002C53D4"/>
    <w:rsid w:val="002C6564"/>
    <w:rsid w:val="002D0076"/>
    <w:rsid w:val="002D0C7B"/>
    <w:rsid w:val="002D19C7"/>
    <w:rsid w:val="002D4D8C"/>
    <w:rsid w:val="002D4F11"/>
    <w:rsid w:val="002D6893"/>
    <w:rsid w:val="002D6A2F"/>
    <w:rsid w:val="002D7989"/>
    <w:rsid w:val="002D7EB5"/>
    <w:rsid w:val="002E02B6"/>
    <w:rsid w:val="002E1FE7"/>
    <w:rsid w:val="002E42C6"/>
    <w:rsid w:val="002E543D"/>
    <w:rsid w:val="002E5FF8"/>
    <w:rsid w:val="002E62BD"/>
    <w:rsid w:val="002F04D5"/>
    <w:rsid w:val="002F354A"/>
    <w:rsid w:val="002F3FBE"/>
    <w:rsid w:val="002F43D8"/>
    <w:rsid w:val="002F4A89"/>
    <w:rsid w:val="002F4CE9"/>
    <w:rsid w:val="002F5935"/>
    <w:rsid w:val="002F67BE"/>
    <w:rsid w:val="002F6C54"/>
    <w:rsid w:val="00300264"/>
    <w:rsid w:val="00303D45"/>
    <w:rsid w:val="0030628B"/>
    <w:rsid w:val="00306BBB"/>
    <w:rsid w:val="00311630"/>
    <w:rsid w:val="003124AA"/>
    <w:rsid w:val="0031295F"/>
    <w:rsid w:val="003145B4"/>
    <w:rsid w:val="00316FD7"/>
    <w:rsid w:val="00322858"/>
    <w:rsid w:val="00325B19"/>
    <w:rsid w:val="00331704"/>
    <w:rsid w:val="003320B0"/>
    <w:rsid w:val="003320EB"/>
    <w:rsid w:val="00333251"/>
    <w:rsid w:val="0034064A"/>
    <w:rsid w:val="00343607"/>
    <w:rsid w:val="003439E3"/>
    <w:rsid w:val="00343DD5"/>
    <w:rsid w:val="00344BE8"/>
    <w:rsid w:val="00347B5D"/>
    <w:rsid w:val="00347E20"/>
    <w:rsid w:val="00350DE7"/>
    <w:rsid w:val="0035190C"/>
    <w:rsid w:val="00355CDD"/>
    <w:rsid w:val="00356573"/>
    <w:rsid w:val="003567E2"/>
    <w:rsid w:val="00364BDA"/>
    <w:rsid w:val="003651AB"/>
    <w:rsid w:val="00365471"/>
    <w:rsid w:val="00371B85"/>
    <w:rsid w:val="003734F9"/>
    <w:rsid w:val="00375C9B"/>
    <w:rsid w:val="0037699D"/>
    <w:rsid w:val="003772BC"/>
    <w:rsid w:val="0038232C"/>
    <w:rsid w:val="00382650"/>
    <w:rsid w:val="003836E3"/>
    <w:rsid w:val="00383D07"/>
    <w:rsid w:val="00390770"/>
    <w:rsid w:val="00391D32"/>
    <w:rsid w:val="00391D83"/>
    <w:rsid w:val="003951C9"/>
    <w:rsid w:val="003A1009"/>
    <w:rsid w:val="003A29D1"/>
    <w:rsid w:val="003A3BDE"/>
    <w:rsid w:val="003A5469"/>
    <w:rsid w:val="003A629F"/>
    <w:rsid w:val="003B0077"/>
    <w:rsid w:val="003B2C80"/>
    <w:rsid w:val="003B2FD8"/>
    <w:rsid w:val="003B31BB"/>
    <w:rsid w:val="003B7777"/>
    <w:rsid w:val="003C0290"/>
    <w:rsid w:val="003C0C70"/>
    <w:rsid w:val="003D0DB3"/>
    <w:rsid w:val="003D24F1"/>
    <w:rsid w:val="003D631D"/>
    <w:rsid w:val="003E09CF"/>
    <w:rsid w:val="003E15C7"/>
    <w:rsid w:val="003E2088"/>
    <w:rsid w:val="003E28B2"/>
    <w:rsid w:val="003E36A5"/>
    <w:rsid w:val="003E40CE"/>
    <w:rsid w:val="003E44B4"/>
    <w:rsid w:val="003E5C91"/>
    <w:rsid w:val="003F0AAE"/>
    <w:rsid w:val="003F2D26"/>
    <w:rsid w:val="003F2DEC"/>
    <w:rsid w:val="003F3F33"/>
    <w:rsid w:val="003F56D7"/>
    <w:rsid w:val="003F5707"/>
    <w:rsid w:val="003F59ED"/>
    <w:rsid w:val="003F6253"/>
    <w:rsid w:val="003F705D"/>
    <w:rsid w:val="003F7FDF"/>
    <w:rsid w:val="00400483"/>
    <w:rsid w:val="00401195"/>
    <w:rsid w:val="004037FA"/>
    <w:rsid w:val="004061FB"/>
    <w:rsid w:val="0040667B"/>
    <w:rsid w:val="00407DC6"/>
    <w:rsid w:val="0041169E"/>
    <w:rsid w:val="00415A74"/>
    <w:rsid w:val="00417821"/>
    <w:rsid w:val="00420447"/>
    <w:rsid w:val="00421F4E"/>
    <w:rsid w:val="00423328"/>
    <w:rsid w:val="0042473C"/>
    <w:rsid w:val="00425535"/>
    <w:rsid w:val="00425AE9"/>
    <w:rsid w:val="00427706"/>
    <w:rsid w:val="004303DD"/>
    <w:rsid w:val="0043121D"/>
    <w:rsid w:val="004318BF"/>
    <w:rsid w:val="00432618"/>
    <w:rsid w:val="0043264B"/>
    <w:rsid w:val="00432FA1"/>
    <w:rsid w:val="00433758"/>
    <w:rsid w:val="0043726B"/>
    <w:rsid w:val="00440F54"/>
    <w:rsid w:val="0044113D"/>
    <w:rsid w:val="00441710"/>
    <w:rsid w:val="004426A9"/>
    <w:rsid w:val="004427A2"/>
    <w:rsid w:val="0044435B"/>
    <w:rsid w:val="00446137"/>
    <w:rsid w:val="00451A70"/>
    <w:rsid w:val="00451F80"/>
    <w:rsid w:val="004522A5"/>
    <w:rsid w:val="00452D7E"/>
    <w:rsid w:val="00453830"/>
    <w:rsid w:val="00455291"/>
    <w:rsid w:val="004560A1"/>
    <w:rsid w:val="0046329D"/>
    <w:rsid w:val="00465388"/>
    <w:rsid w:val="0046754C"/>
    <w:rsid w:val="00467ABA"/>
    <w:rsid w:val="00471E4F"/>
    <w:rsid w:val="0047253A"/>
    <w:rsid w:val="00474B24"/>
    <w:rsid w:val="00475311"/>
    <w:rsid w:val="0047562F"/>
    <w:rsid w:val="0047629B"/>
    <w:rsid w:val="00476C8A"/>
    <w:rsid w:val="00476DB5"/>
    <w:rsid w:val="00481201"/>
    <w:rsid w:val="00483A5A"/>
    <w:rsid w:val="0048480F"/>
    <w:rsid w:val="0048734C"/>
    <w:rsid w:val="00491395"/>
    <w:rsid w:val="00493005"/>
    <w:rsid w:val="004956ED"/>
    <w:rsid w:val="004974E1"/>
    <w:rsid w:val="004A0099"/>
    <w:rsid w:val="004A1BC6"/>
    <w:rsid w:val="004A2411"/>
    <w:rsid w:val="004A46DF"/>
    <w:rsid w:val="004A4F17"/>
    <w:rsid w:val="004A5399"/>
    <w:rsid w:val="004A57FD"/>
    <w:rsid w:val="004B1489"/>
    <w:rsid w:val="004B226B"/>
    <w:rsid w:val="004B4711"/>
    <w:rsid w:val="004B58E3"/>
    <w:rsid w:val="004C0248"/>
    <w:rsid w:val="004C05E8"/>
    <w:rsid w:val="004C1956"/>
    <w:rsid w:val="004C46A7"/>
    <w:rsid w:val="004C4D86"/>
    <w:rsid w:val="004C6627"/>
    <w:rsid w:val="004D058B"/>
    <w:rsid w:val="004D125C"/>
    <w:rsid w:val="004D305B"/>
    <w:rsid w:val="004D321A"/>
    <w:rsid w:val="004D3F8A"/>
    <w:rsid w:val="004D5BBC"/>
    <w:rsid w:val="004D779E"/>
    <w:rsid w:val="004E0A60"/>
    <w:rsid w:val="004E410C"/>
    <w:rsid w:val="004E4275"/>
    <w:rsid w:val="004E4FAF"/>
    <w:rsid w:val="004F08EC"/>
    <w:rsid w:val="004F4D7D"/>
    <w:rsid w:val="004F4FDF"/>
    <w:rsid w:val="004F64CE"/>
    <w:rsid w:val="0050095A"/>
    <w:rsid w:val="0050232C"/>
    <w:rsid w:val="00502BE7"/>
    <w:rsid w:val="00506C53"/>
    <w:rsid w:val="00507933"/>
    <w:rsid w:val="005100BA"/>
    <w:rsid w:val="00511794"/>
    <w:rsid w:val="00511E48"/>
    <w:rsid w:val="005129E7"/>
    <w:rsid w:val="00516275"/>
    <w:rsid w:val="005163B8"/>
    <w:rsid w:val="0052351F"/>
    <w:rsid w:val="00523D63"/>
    <w:rsid w:val="00524D66"/>
    <w:rsid w:val="0052653B"/>
    <w:rsid w:val="00530F13"/>
    <w:rsid w:val="00532868"/>
    <w:rsid w:val="00533D78"/>
    <w:rsid w:val="005360E3"/>
    <w:rsid w:val="00536D25"/>
    <w:rsid w:val="00536DEB"/>
    <w:rsid w:val="0053778B"/>
    <w:rsid w:val="00540812"/>
    <w:rsid w:val="0054269E"/>
    <w:rsid w:val="00543D40"/>
    <w:rsid w:val="00546598"/>
    <w:rsid w:val="00552ABA"/>
    <w:rsid w:val="00552AF4"/>
    <w:rsid w:val="00554EFF"/>
    <w:rsid w:val="00557703"/>
    <w:rsid w:val="00557B39"/>
    <w:rsid w:val="00557C6A"/>
    <w:rsid w:val="00557EF0"/>
    <w:rsid w:val="0056066B"/>
    <w:rsid w:val="00560CAA"/>
    <w:rsid w:val="00562C4F"/>
    <w:rsid w:val="00563A95"/>
    <w:rsid w:val="00563F2C"/>
    <w:rsid w:val="00564108"/>
    <w:rsid w:val="00565174"/>
    <w:rsid w:val="005728B2"/>
    <w:rsid w:val="00574062"/>
    <w:rsid w:val="0057517F"/>
    <w:rsid w:val="005757EA"/>
    <w:rsid w:val="005759DA"/>
    <w:rsid w:val="005772D9"/>
    <w:rsid w:val="00580E72"/>
    <w:rsid w:val="00581333"/>
    <w:rsid w:val="00581CB8"/>
    <w:rsid w:val="00583D04"/>
    <w:rsid w:val="00583E9B"/>
    <w:rsid w:val="005844D4"/>
    <w:rsid w:val="005874C1"/>
    <w:rsid w:val="00595D51"/>
    <w:rsid w:val="00595E6C"/>
    <w:rsid w:val="00595F40"/>
    <w:rsid w:val="0059663E"/>
    <w:rsid w:val="00596756"/>
    <w:rsid w:val="005A4DB4"/>
    <w:rsid w:val="005A653D"/>
    <w:rsid w:val="005A745E"/>
    <w:rsid w:val="005A763C"/>
    <w:rsid w:val="005B252F"/>
    <w:rsid w:val="005B79FF"/>
    <w:rsid w:val="005B7ACD"/>
    <w:rsid w:val="005C10E8"/>
    <w:rsid w:val="005C18A5"/>
    <w:rsid w:val="005C193E"/>
    <w:rsid w:val="005C20D6"/>
    <w:rsid w:val="005C3CFC"/>
    <w:rsid w:val="005C584C"/>
    <w:rsid w:val="005C6637"/>
    <w:rsid w:val="005D2078"/>
    <w:rsid w:val="005D3217"/>
    <w:rsid w:val="005D6445"/>
    <w:rsid w:val="005D6D3C"/>
    <w:rsid w:val="005D79FC"/>
    <w:rsid w:val="005E256F"/>
    <w:rsid w:val="005E440B"/>
    <w:rsid w:val="005E4B41"/>
    <w:rsid w:val="005E4E51"/>
    <w:rsid w:val="005E52C0"/>
    <w:rsid w:val="005E6D76"/>
    <w:rsid w:val="005F00CB"/>
    <w:rsid w:val="005F56A9"/>
    <w:rsid w:val="005F66E5"/>
    <w:rsid w:val="00600EF9"/>
    <w:rsid w:val="00601FB4"/>
    <w:rsid w:val="00603107"/>
    <w:rsid w:val="00604AC9"/>
    <w:rsid w:val="00606554"/>
    <w:rsid w:val="006069BE"/>
    <w:rsid w:val="006106EE"/>
    <w:rsid w:val="006111D2"/>
    <w:rsid w:val="006120E4"/>
    <w:rsid w:val="00612A69"/>
    <w:rsid w:val="00612BD5"/>
    <w:rsid w:val="00613ED9"/>
    <w:rsid w:val="006159DC"/>
    <w:rsid w:val="00617F76"/>
    <w:rsid w:val="006206F4"/>
    <w:rsid w:val="00620840"/>
    <w:rsid w:val="00623AB0"/>
    <w:rsid w:val="00623CC7"/>
    <w:rsid w:val="0062416E"/>
    <w:rsid w:val="00624337"/>
    <w:rsid w:val="00625FC8"/>
    <w:rsid w:val="006265DB"/>
    <w:rsid w:val="00626EF8"/>
    <w:rsid w:val="00630D22"/>
    <w:rsid w:val="00631E00"/>
    <w:rsid w:val="00633E23"/>
    <w:rsid w:val="00634F76"/>
    <w:rsid w:val="0064143A"/>
    <w:rsid w:val="0064249F"/>
    <w:rsid w:val="00643A2A"/>
    <w:rsid w:val="00644008"/>
    <w:rsid w:val="00644BD5"/>
    <w:rsid w:val="006461E0"/>
    <w:rsid w:val="006469CA"/>
    <w:rsid w:val="00650A00"/>
    <w:rsid w:val="00655749"/>
    <w:rsid w:val="006557A0"/>
    <w:rsid w:val="00657281"/>
    <w:rsid w:val="00660594"/>
    <w:rsid w:val="00667150"/>
    <w:rsid w:val="0066735F"/>
    <w:rsid w:val="006719EC"/>
    <w:rsid w:val="00672DEC"/>
    <w:rsid w:val="00672F11"/>
    <w:rsid w:val="00673496"/>
    <w:rsid w:val="0067403E"/>
    <w:rsid w:val="00675023"/>
    <w:rsid w:val="00676AE4"/>
    <w:rsid w:val="0068194A"/>
    <w:rsid w:val="00684448"/>
    <w:rsid w:val="006851F5"/>
    <w:rsid w:val="00686D59"/>
    <w:rsid w:val="00690ECB"/>
    <w:rsid w:val="0069208C"/>
    <w:rsid w:val="006925AD"/>
    <w:rsid w:val="00692A41"/>
    <w:rsid w:val="00692DB1"/>
    <w:rsid w:val="006941B0"/>
    <w:rsid w:val="006945F3"/>
    <w:rsid w:val="00695C88"/>
    <w:rsid w:val="006966D0"/>
    <w:rsid w:val="006967F2"/>
    <w:rsid w:val="00696D47"/>
    <w:rsid w:val="00696FDB"/>
    <w:rsid w:val="006A0DEF"/>
    <w:rsid w:val="006A560D"/>
    <w:rsid w:val="006B01FD"/>
    <w:rsid w:val="006B30FD"/>
    <w:rsid w:val="006B3734"/>
    <w:rsid w:val="006B4AF0"/>
    <w:rsid w:val="006B693D"/>
    <w:rsid w:val="006C1961"/>
    <w:rsid w:val="006C1E0B"/>
    <w:rsid w:val="006C2CEB"/>
    <w:rsid w:val="006C4A10"/>
    <w:rsid w:val="006C4DA3"/>
    <w:rsid w:val="006C4E6D"/>
    <w:rsid w:val="006C5730"/>
    <w:rsid w:val="006C5EE2"/>
    <w:rsid w:val="006C5FE2"/>
    <w:rsid w:val="006C6C0A"/>
    <w:rsid w:val="006D5E5C"/>
    <w:rsid w:val="006D70AB"/>
    <w:rsid w:val="006D7FFE"/>
    <w:rsid w:val="006E4D9F"/>
    <w:rsid w:val="006E7E6C"/>
    <w:rsid w:val="006F1933"/>
    <w:rsid w:val="006F4E95"/>
    <w:rsid w:val="00700E6C"/>
    <w:rsid w:val="00701CC5"/>
    <w:rsid w:val="0070506E"/>
    <w:rsid w:val="0070523D"/>
    <w:rsid w:val="007052D3"/>
    <w:rsid w:val="0071186D"/>
    <w:rsid w:val="00713596"/>
    <w:rsid w:val="007141D9"/>
    <w:rsid w:val="0071576E"/>
    <w:rsid w:val="00716228"/>
    <w:rsid w:val="00716C3F"/>
    <w:rsid w:val="00720DB7"/>
    <w:rsid w:val="00722086"/>
    <w:rsid w:val="00730DCD"/>
    <w:rsid w:val="0073437C"/>
    <w:rsid w:val="007346B5"/>
    <w:rsid w:val="00735339"/>
    <w:rsid w:val="00736DCA"/>
    <w:rsid w:val="00737300"/>
    <w:rsid w:val="00737772"/>
    <w:rsid w:val="00737CB4"/>
    <w:rsid w:val="00737DB0"/>
    <w:rsid w:val="00745B85"/>
    <w:rsid w:val="007469BB"/>
    <w:rsid w:val="007500DF"/>
    <w:rsid w:val="007505A5"/>
    <w:rsid w:val="007509BC"/>
    <w:rsid w:val="007518EC"/>
    <w:rsid w:val="0075304D"/>
    <w:rsid w:val="00754731"/>
    <w:rsid w:val="00760EEA"/>
    <w:rsid w:val="0076157F"/>
    <w:rsid w:val="00764862"/>
    <w:rsid w:val="00764885"/>
    <w:rsid w:val="007648EC"/>
    <w:rsid w:val="00764A01"/>
    <w:rsid w:val="00766498"/>
    <w:rsid w:val="00767512"/>
    <w:rsid w:val="00770930"/>
    <w:rsid w:val="00770D70"/>
    <w:rsid w:val="00773502"/>
    <w:rsid w:val="00773542"/>
    <w:rsid w:val="00776782"/>
    <w:rsid w:val="007767D0"/>
    <w:rsid w:val="00776FB2"/>
    <w:rsid w:val="00777054"/>
    <w:rsid w:val="00780480"/>
    <w:rsid w:val="00781F09"/>
    <w:rsid w:val="0078310D"/>
    <w:rsid w:val="00785788"/>
    <w:rsid w:val="007878E1"/>
    <w:rsid w:val="00787A20"/>
    <w:rsid w:val="00790CBE"/>
    <w:rsid w:val="00791435"/>
    <w:rsid w:val="007917D8"/>
    <w:rsid w:val="007919CD"/>
    <w:rsid w:val="007919FA"/>
    <w:rsid w:val="007972AC"/>
    <w:rsid w:val="00797D8F"/>
    <w:rsid w:val="007A02D2"/>
    <w:rsid w:val="007A111D"/>
    <w:rsid w:val="007A22E2"/>
    <w:rsid w:val="007A304D"/>
    <w:rsid w:val="007A373F"/>
    <w:rsid w:val="007A4408"/>
    <w:rsid w:val="007A490A"/>
    <w:rsid w:val="007A5BC3"/>
    <w:rsid w:val="007A73E2"/>
    <w:rsid w:val="007A7B46"/>
    <w:rsid w:val="007B2C3B"/>
    <w:rsid w:val="007B57A9"/>
    <w:rsid w:val="007B5E66"/>
    <w:rsid w:val="007B7CDD"/>
    <w:rsid w:val="007C27C4"/>
    <w:rsid w:val="007C2EAE"/>
    <w:rsid w:val="007C4137"/>
    <w:rsid w:val="007C460E"/>
    <w:rsid w:val="007C4DC0"/>
    <w:rsid w:val="007C62F0"/>
    <w:rsid w:val="007D2220"/>
    <w:rsid w:val="007D2B4F"/>
    <w:rsid w:val="007D2ED5"/>
    <w:rsid w:val="007D582C"/>
    <w:rsid w:val="007D793B"/>
    <w:rsid w:val="007E2AD4"/>
    <w:rsid w:val="007E4DB4"/>
    <w:rsid w:val="007E52E5"/>
    <w:rsid w:val="007E5916"/>
    <w:rsid w:val="007E6982"/>
    <w:rsid w:val="007E6C54"/>
    <w:rsid w:val="007E72DC"/>
    <w:rsid w:val="007F0032"/>
    <w:rsid w:val="007F0D7D"/>
    <w:rsid w:val="007F258F"/>
    <w:rsid w:val="007F3DE8"/>
    <w:rsid w:val="007F5512"/>
    <w:rsid w:val="00801BCC"/>
    <w:rsid w:val="00804A22"/>
    <w:rsid w:val="008054DA"/>
    <w:rsid w:val="008059DF"/>
    <w:rsid w:val="00806331"/>
    <w:rsid w:val="008063C7"/>
    <w:rsid w:val="008073A2"/>
    <w:rsid w:val="00810CF2"/>
    <w:rsid w:val="008132B7"/>
    <w:rsid w:val="00814D94"/>
    <w:rsid w:val="0081511A"/>
    <w:rsid w:val="008160C5"/>
    <w:rsid w:val="00821122"/>
    <w:rsid w:val="008219BB"/>
    <w:rsid w:val="00821D37"/>
    <w:rsid w:val="008224B8"/>
    <w:rsid w:val="00824521"/>
    <w:rsid w:val="00824642"/>
    <w:rsid w:val="00826185"/>
    <w:rsid w:val="00826886"/>
    <w:rsid w:val="008302AF"/>
    <w:rsid w:val="00832C75"/>
    <w:rsid w:val="00832DD8"/>
    <w:rsid w:val="00835CC8"/>
    <w:rsid w:val="00835DF4"/>
    <w:rsid w:val="0083707F"/>
    <w:rsid w:val="008374E5"/>
    <w:rsid w:val="00837A62"/>
    <w:rsid w:val="0084076B"/>
    <w:rsid w:val="0084291F"/>
    <w:rsid w:val="00844CEB"/>
    <w:rsid w:val="008471FD"/>
    <w:rsid w:val="008509BA"/>
    <w:rsid w:val="008515C5"/>
    <w:rsid w:val="00851929"/>
    <w:rsid w:val="00851B2C"/>
    <w:rsid w:val="0085393E"/>
    <w:rsid w:val="00854C23"/>
    <w:rsid w:val="00854E51"/>
    <w:rsid w:val="0085532C"/>
    <w:rsid w:val="00855586"/>
    <w:rsid w:val="00856CB1"/>
    <w:rsid w:val="00857799"/>
    <w:rsid w:val="00861894"/>
    <w:rsid w:val="008634BD"/>
    <w:rsid w:val="008636ED"/>
    <w:rsid w:val="00866C05"/>
    <w:rsid w:val="00870E3E"/>
    <w:rsid w:val="0087103D"/>
    <w:rsid w:val="00872E4B"/>
    <w:rsid w:val="00873E8D"/>
    <w:rsid w:val="008762B5"/>
    <w:rsid w:val="0087631A"/>
    <w:rsid w:val="00880A8C"/>
    <w:rsid w:val="008849FF"/>
    <w:rsid w:val="00885EBB"/>
    <w:rsid w:val="0089049D"/>
    <w:rsid w:val="008918DB"/>
    <w:rsid w:val="0089272B"/>
    <w:rsid w:val="008962EF"/>
    <w:rsid w:val="008A281F"/>
    <w:rsid w:val="008A36C1"/>
    <w:rsid w:val="008A66F7"/>
    <w:rsid w:val="008A6861"/>
    <w:rsid w:val="008A6C4D"/>
    <w:rsid w:val="008A703D"/>
    <w:rsid w:val="008B12DF"/>
    <w:rsid w:val="008B2678"/>
    <w:rsid w:val="008B2DA4"/>
    <w:rsid w:val="008B38AB"/>
    <w:rsid w:val="008B4D7A"/>
    <w:rsid w:val="008B5C2D"/>
    <w:rsid w:val="008C099E"/>
    <w:rsid w:val="008C0D36"/>
    <w:rsid w:val="008C176D"/>
    <w:rsid w:val="008C1DD0"/>
    <w:rsid w:val="008C2FA8"/>
    <w:rsid w:val="008C306D"/>
    <w:rsid w:val="008C3862"/>
    <w:rsid w:val="008C53C4"/>
    <w:rsid w:val="008C6155"/>
    <w:rsid w:val="008C6602"/>
    <w:rsid w:val="008C7126"/>
    <w:rsid w:val="008C74B1"/>
    <w:rsid w:val="008D0DA2"/>
    <w:rsid w:val="008D29A5"/>
    <w:rsid w:val="008D2A4F"/>
    <w:rsid w:val="008E003A"/>
    <w:rsid w:val="008E135D"/>
    <w:rsid w:val="008E398E"/>
    <w:rsid w:val="008E49F2"/>
    <w:rsid w:val="008E59C6"/>
    <w:rsid w:val="008E74A7"/>
    <w:rsid w:val="008E7597"/>
    <w:rsid w:val="008F2962"/>
    <w:rsid w:val="008F3646"/>
    <w:rsid w:val="008F5F97"/>
    <w:rsid w:val="008F6706"/>
    <w:rsid w:val="0090082F"/>
    <w:rsid w:val="00905074"/>
    <w:rsid w:val="00905AE6"/>
    <w:rsid w:val="00912E67"/>
    <w:rsid w:val="0091385F"/>
    <w:rsid w:val="00915B3A"/>
    <w:rsid w:val="0091686B"/>
    <w:rsid w:val="0091690E"/>
    <w:rsid w:val="00917808"/>
    <w:rsid w:val="00921AD9"/>
    <w:rsid w:val="00922537"/>
    <w:rsid w:val="00924879"/>
    <w:rsid w:val="00931506"/>
    <w:rsid w:val="00931826"/>
    <w:rsid w:val="009363A0"/>
    <w:rsid w:val="0094174B"/>
    <w:rsid w:val="00941D95"/>
    <w:rsid w:val="00944C76"/>
    <w:rsid w:val="009450C7"/>
    <w:rsid w:val="009459D9"/>
    <w:rsid w:val="0094688E"/>
    <w:rsid w:val="00946EF6"/>
    <w:rsid w:val="00950413"/>
    <w:rsid w:val="009504BF"/>
    <w:rsid w:val="009507E6"/>
    <w:rsid w:val="00953892"/>
    <w:rsid w:val="00954D4E"/>
    <w:rsid w:val="009556DA"/>
    <w:rsid w:val="0095601F"/>
    <w:rsid w:val="00961038"/>
    <w:rsid w:val="00961165"/>
    <w:rsid w:val="00961E67"/>
    <w:rsid w:val="00962558"/>
    <w:rsid w:val="0096277D"/>
    <w:rsid w:val="00965830"/>
    <w:rsid w:val="0096783B"/>
    <w:rsid w:val="00967EB9"/>
    <w:rsid w:val="00967FEF"/>
    <w:rsid w:val="00971120"/>
    <w:rsid w:val="009717C9"/>
    <w:rsid w:val="00971DF4"/>
    <w:rsid w:val="0097293E"/>
    <w:rsid w:val="00977752"/>
    <w:rsid w:val="00977D23"/>
    <w:rsid w:val="009825E8"/>
    <w:rsid w:val="00984652"/>
    <w:rsid w:val="00984FBB"/>
    <w:rsid w:val="00986FB1"/>
    <w:rsid w:val="0098743F"/>
    <w:rsid w:val="00987B40"/>
    <w:rsid w:val="00987C22"/>
    <w:rsid w:val="00987E93"/>
    <w:rsid w:val="009905F0"/>
    <w:rsid w:val="009915CE"/>
    <w:rsid w:val="009917B1"/>
    <w:rsid w:val="00991D7E"/>
    <w:rsid w:val="009930A1"/>
    <w:rsid w:val="00995DA9"/>
    <w:rsid w:val="00996E77"/>
    <w:rsid w:val="009974ED"/>
    <w:rsid w:val="009A14E0"/>
    <w:rsid w:val="009A20B1"/>
    <w:rsid w:val="009A4F39"/>
    <w:rsid w:val="009A51B3"/>
    <w:rsid w:val="009A550A"/>
    <w:rsid w:val="009A5953"/>
    <w:rsid w:val="009A6055"/>
    <w:rsid w:val="009A7975"/>
    <w:rsid w:val="009B3C32"/>
    <w:rsid w:val="009B4FCC"/>
    <w:rsid w:val="009B60CB"/>
    <w:rsid w:val="009C2025"/>
    <w:rsid w:val="009C2E3D"/>
    <w:rsid w:val="009C345F"/>
    <w:rsid w:val="009C4CEA"/>
    <w:rsid w:val="009C5A72"/>
    <w:rsid w:val="009D00B6"/>
    <w:rsid w:val="009D10DD"/>
    <w:rsid w:val="009D196A"/>
    <w:rsid w:val="009D25F7"/>
    <w:rsid w:val="009D29F5"/>
    <w:rsid w:val="009D5C93"/>
    <w:rsid w:val="009D5D81"/>
    <w:rsid w:val="009D6300"/>
    <w:rsid w:val="009D793F"/>
    <w:rsid w:val="009E0918"/>
    <w:rsid w:val="009E09FB"/>
    <w:rsid w:val="009E0D26"/>
    <w:rsid w:val="009E104A"/>
    <w:rsid w:val="009E10E5"/>
    <w:rsid w:val="009E15D8"/>
    <w:rsid w:val="009E3858"/>
    <w:rsid w:val="009E3CB5"/>
    <w:rsid w:val="009E5F53"/>
    <w:rsid w:val="009F03DE"/>
    <w:rsid w:val="009F05A0"/>
    <w:rsid w:val="009F05A3"/>
    <w:rsid w:val="009F2EC5"/>
    <w:rsid w:val="009F3771"/>
    <w:rsid w:val="009F5F9F"/>
    <w:rsid w:val="009F7489"/>
    <w:rsid w:val="00A0114C"/>
    <w:rsid w:val="00A020FF"/>
    <w:rsid w:val="00A02205"/>
    <w:rsid w:val="00A02787"/>
    <w:rsid w:val="00A03573"/>
    <w:rsid w:val="00A03793"/>
    <w:rsid w:val="00A059A2"/>
    <w:rsid w:val="00A110D7"/>
    <w:rsid w:val="00A119F9"/>
    <w:rsid w:val="00A12B22"/>
    <w:rsid w:val="00A12E64"/>
    <w:rsid w:val="00A138A9"/>
    <w:rsid w:val="00A1492A"/>
    <w:rsid w:val="00A14BB4"/>
    <w:rsid w:val="00A1761D"/>
    <w:rsid w:val="00A21102"/>
    <w:rsid w:val="00A23A53"/>
    <w:rsid w:val="00A24116"/>
    <w:rsid w:val="00A2432A"/>
    <w:rsid w:val="00A244E6"/>
    <w:rsid w:val="00A246D3"/>
    <w:rsid w:val="00A24EA6"/>
    <w:rsid w:val="00A315CF"/>
    <w:rsid w:val="00A31DCE"/>
    <w:rsid w:val="00A33248"/>
    <w:rsid w:val="00A33FAB"/>
    <w:rsid w:val="00A359B8"/>
    <w:rsid w:val="00A37849"/>
    <w:rsid w:val="00A37C6D"/>
    <w:rsid w:val="00A418A7"/>
    <w:rsid w:val="00A428D7"/>
    <w:rsid w:val="00A459EF"/>
    <w:rsid w:val="00A470DC"/>
    <w:rsid w:val="00A47773"/>
    <w:rsid w:val="00A479BF"/>
    <w:rsid w:val="00A50D37"/>
    <w:rsid w:val="00A5196C"/>
    <w:rsid w:val="00A5270E"/>
    <w:rsid w:val="00A52F23"/>
    <w:rsid w:val="00A53573"/>
    <w:rsid w:val="00A56A15"/>
    <w:rsid w:val="00A61133"/>
    <w:rsid w:val="00A62603"/>
    <w:rsid w:val="00A6290B"/>
    <w:rsid w:val="00A65350"/>
    <w:rsid w:val="00A65352"/>
    <w:rsid w:val="00A65CCD"/>
    <w:rsid w:val="00A72194"/>
    <w:rsid w:val="00A73C51"/>
    <w:rsid w:val="00A7696E"/>
    <w:rsid w:val="00A80BBD"/>
    <w:rsid w:val="00A85B07"/>
    <w:rsid w:val="00A86B1C"/>
    <w:rsid w:val="00A8767D"/>
    <w:rsid w:val="00A90BD8"/>
    <w:rsid w:val="00A91475"/>
    <w:rsid w:val="00A9162D"/>
    <w:rsid w:val="00A9457C"/>
    <w:rsid w:val="00A96363"/>
    <w:rsid w:val="00A97E3F"/>
    <w:rsid w:val="00AA0712"/>
    <w:rsid w:val="00AA159B"/>
    <w:rsid w:val="00AA3E80"/>
    <w:rsid w:val="00AA46DB"/>
    <w:rsid w:val="00AB06E3"/>
    <w:rsid w:val="00AB48AE"/>
    <w:rsid w:val="00AB58F6"/>
    <w:rsid w:val="00AC150C"/>
    <w:rsid w:val="00AC202E"/>
    <w:rsid w:val="00AC3E0A"/>
    <w:rsid w:val="00AC5866"/>
    <w:rsid w:val="00AC58B2"/>
    <w:rsid w:val="00AD017B"/>
    <w:rsid w:val="00AD023C"/>
    <w:rsid w:val="00AD1527"/>
    <w:rsid w:val="00AD1572"/>
    <w:rsid w:val="00AD1881"/>
    <w:rsid w:val="00AD2496"/>
    <w:rsid w:val="00AD4A4A"/>
    <w:rsid w:val="00AD50E5"/>
    <w:rsid w:val="00AD6313"/>
    <w:rsid w:val="00AE018C"/>
    <w:rsid w:val="00AE172C"/>
    <w:rsid w:val="00AE3162"/>
    <w:rsid w:val="00AE3FAA"/>
    <w:rsid w:val="00AE583F"/>
    <w:rsid w:val="00AE68F6"/>
    <w:rsid w:val="00AE6AC8"/>
    <w:rsid w:val="00AE72ED"/>
    <w:rsid w:val="00AF0A4D"/>
    <w:rsid w:val="00AF162E"/>
    <w:rsid w:val="00AF1F80"/>
    <w:rsid w:val="00AF1FCE"/>
    <w:rsid w:val="00AF2816"/>
    <w:rsid w:val="00AF289A"/>
    <w:rsid w:val="00AF575F"/>
    <w:rsid w:val="00AF6210"/>
    <w:rsid w:val="00B027F5"/>
    <w:rsid w:val="00B05D32"/>
    <w:rsid w:val="00B0769B"/>
    <w:rsid w:val="00B10453"/>
    <w:rsid w:val="00B10E4F"/>
    <w:rsid w:val="00B14D3F"/>
    <w:rsid w:val="00B15F7B"/>
    <w:rsid w:val="00B176B4"/>
    <w:rsid w:val="00B20666"/>
    <w:rsid w:val="00B21308"/>
    <w:rsid w:val="00B21779"/>
    <w:rsid w:val="00B2192E"/>
    <w:rsid w:val="00B2216D"/>
    <w:rsid w:val="00B22CBB"/>
    <w:rsid w:val="00B2355D"/>
    <w:rsid w:val="00B266D0"/>
    <w:rsid w:val="00B3068D"/>
    <w:rsid w:val="00B31298"/>
    <w:rsid w:val="00B372A2"/>
    <w:rsid w:val="00B37A4F"/>
    <w:rsid w:val="00B40365"/>
    <w:rsid w:val="00B4261A"/>
    <w:rsid w:val="00B458A3"/>
    <w:rsid w:val="00B45B3E"/>
    <w:rsid w:val="00B46514"/>
    <w:rsid w:val="00B476F8"/>
    <w:rsid w:val="00B5075E"/>
    <w:rsid w:val="00B508AB"/>
    <w:rsid w:val="00B50FB4"/>
    <w:rsid w:val="00B52575"/>
    <w:rsid w:val="00B56449"/>
    <w:rsid w:val="00B566C6"/>
    <w:rsid w:val="00B63C49"/>
    <w:rsid w:val="00B64155"/>
    <w:rsid w:val="00B64A4F"/>
    <w:rsid w:val="00B66AA9"/>
    <w:rsid w:val="00B7276A"/>
    <w:rsid w:val="00B7355B"/>
    <w:rsid w:val="00B73DB6"/>
    <w:rsid w:val="00B75169"/>
    <w:rsid w:val="00B767FC"/>
    <w:rsid w:val="00B8000B"/>
    <w:rsid w:val="00B80C0E"/>
    <w:rsid w:val="00B81B7D"/>
    <w:rsid w:val="00B81D4A"/>
    <w:rsid w:val="00B83666"/>
    <w:rsid w:val="00B8369C"/>
    <w:rsid w:val="00B84BA0"/>
    <w:rsid w:val="00B852E7"/>
    <w:rsid w:val="00B86915"/>
    <w:rsid w:val="00B86F60"/>
    <w:rsid w:val="00B9678C"/>
    <w:rsid w:val="00B96A5F"/>
    <w:rsid w:val="00B973B3"/>
    <w:rsid w:val="00B97A8A"/>
    <w:rsid w:val="00BA2C10"/>
    <w:rsid w:val="00BA4200"/>
    <w:rsid w:val="00BA5188"/>
    <w:rsid w:val="00BA6E10"/>
    <w:rsid w:val="00BB10A1"/>
    <w:rsid w:val="00BB2EB9"/>
    <w:rsid w:val="00BB3E64"/>
    <w:rsid w:val="00BB41DF"/>
    <w:rsid w:val="00BB504E"/>
    <w:rsid w:val="00BB5732"/>
    <w:rsid w:val="00BB78A9"/>
    <w:rsid w:val="00BC1502"/>
    <w:rsid w:val="00BC26B4"/>
    <w:rsid w:val="00BC3D97"/>
    <w:rsid w:val="00BC4CF4"/>
    <w:rsid w:val="00BC701C"/>
    <w:rsid w:val="00BD020A"/>
    <w:rsid w:val="00BD1CDE"/>
    <w:rsid w:val="00BD29E3"/>
    <w:rsid w:val="00BE0C30"/>
    <w:rsid w:val="00BE133A"/>
    <w:rsid w:val="00BE17FC"/>
    <w:rsid w:val="00BE201F"/>
    <w:rsid w:val="00BE21B9"/>
    <w:rsid w:val="00BE44E2"/>
    <w:rsid w:val="00BE4B14"/>
    <w:rsid w:val="00BE5B32"/>
    <w:rsid w:val="00BF1AEF"/>
    <w:rsid w:val="00BF2929"/>
    <w:rsid w:val="00BF2D6C"/>
    <w:rsid w:val="00BF3335"/>
    <w:rsid w:val="00BF6F86"/>
    <w:rsid w:val="00C03AAE"/>
    <w:rsid w:val="00C03BCA"/>
    <w:rsid w:val="00C056BA"/>
    <w:rsid w:val="00C05C86"/>
    <w:rsid w:val="00C06645"/>
    <w:rsid w:val="00C14E28"/>
    <w:rsid w:val="00C1664A"/>
    <w:rsid w:val="00C16726"/>
    <w:rsid w:val="00C20D07"/>
    <w:rsid w:val="00C21A8B"/>
    <w:rsid w:val="00C21E95"/>
    <w:rsid w:val="00C2436E"/>
    <w:rsid w:val="00C324C6"/>
    <w:rsid w:val="00C334C3"/>
    <w:rsid w:val="00C339C7"/>
    <w:rsid w:val="00C35133"/>
    <w:rsid w:val="00C353E2"/>
    <w:rsid w:val="00C365AE"/>
    <w:rsid w:val="00C401B1"/>
    <w:rsid w:val="00C40598"/>
    <w:rsid w:val="00C40F8F"/>
    <w:rsid w:val="00C428EB"/>
    <w:rsid w:val="00C4521B"/>
    <w:rsid w:val="00C4537D"/>
    <w:rsid w:val="00C455F7"/>
    <w:rsid w:val="00C506D0"/>
    <w:rsid w:val="00C50C52"/>
    <w:rsid w:val="00C5364B"/>
    <w:rsid w:val="00C550CE"/>
    <w:rsid w:val="00C5582C"/>
    <w:rsid w:val="00C56DB8"/>
    <w:rsid w:val="00C57280"/>
    <w:rsid w:val="00C57556"/>
    <w:rsid w:val="00C57EF0"/>
    <w:rsid w:val="00C60CA0"/>
    <w:rsid w:val="00C63D8E"/>
    <w:rsid w:val="00C655AD"/>
    <w:rsid w:val="00C65B4A"/>
    <w:rsid w:val="00C6622D"/>
    <w:rsid w:val="00C670BD"/>
    <w:rsid w:val="00C7286F"/>
    <w:rsid w:val="00C72DAE"/>
    <w:rsid w:val="00C73A3D"/>
    <w:rsid w:val="00C74ABD"/>
    <w:rsid w:val="00C80022"/>
    <w:rsid w:val="00C81D35"/>
    <w:rsid w:val="00C82C3D"/>
    <w:rsid w:val="00C8568E"/>
    <w:rsid w:val="00C85D0E"/>
    <w:rsid w:val="00C8704C"/>
    <w:rsid w:val="00C91DCF"/>
    <w:rsid w:val="00C9451E"/>
    <w:rsid w:val="00C94A74"/>
    <w:rsid w:val="00C96CD5"/>
    <w:rsid w:val="00CA0826"/>
    <w:rsid w:val="00CA0839"/>
    <w:rsid w:val="00CA3557"/>
    <w:rsid w:val="00CA498E"/>
    <w:rsid w:val="00CA4BE4"/>
    <w:rsid w:val="00CA7945"/>
    <w:rsid w:val="00CA7E46"/>
    <w:rsid w:val="00CB2795"/>
    <w:rsid w:val="00CB4C3A"/>
    <w:rsid w:val="00CB501F"/>
    <w:rsid w:val="00CB63BF"/>
    <w:rsid w:val="00CB65D4"/>
    <w:rsid w:val="00CB6927"/>
    <w:rsid w:val="00CB7340"/>
    <w:rsid w:val="00CC1E31"/>
    <w:rsid w:val="00CC2996"/>
    <w:rsid w:val="00CC3ED9"/>
    <w:rsid w:val="00CC4536"/>
    <w:rsid w:val="00CC6F31"/>
    <w:rsid w:val="00CC7BA4"/>
    <w:rsid w:val="00CD42BA"/>
    <w:rsid w:val="00CD43A0"/>
    <w:rsid w:val="00CD48CF"/>
    <w:rsid w:val="00CD6095"/>
    <w:rsid w:val="00CD77B6"/>
    <w:rsid w:val="00CE2347"/>
    <w:rsid w:val="00CE2AAE"/>
    <w:rsid w:val="00CE2EC8"/>
    <w:rsid w:val="00CE4CAA"/>
    <w:rsid w:val="00CE53F0"/>
    <w:rsid w:val="00CE5934"/>
    <w:rsid w:val="00CE60FC"/>
    <w:rsid w:val="00CE660F"/>
    <w:rsid w:val="00CF1264"/>
    <w:rsid w:val="00CF1C74"/>
    <w:rsid w:val="00CF1D3D"/>
    <w:rsid w:val="00CF27A7"/>
    <w:rsid w:val="00CF2A7A"/>
    <w:rsid w:val="00CF2EBB"/>
    <w:rsid w:val="00CF3AAD"/>
    <w:rsid w:val="00CF5649"/>
    <w:rsid w:val="00CF68A9"/>
    <w:rsid w:val="00D02352"/>
    <w:rsid w:val="00D0280E"/>
    <w:rsid w:val="00D039B6"/>
    <w:rsid w:val="00D0733E"/>
    <w:rsid w:val="00D11DC0"/>
    <w:rsid w:val="00D11E8E"/>
    <w:rsid w:val="00D12255"/>
    <w:rsid w:val="00D12F53"/>
    <w:rsid w:val="00D13A39"/>
    <w:rsid w:val="00D14889"/>
    <w:rsid w:val="00D150A3"/>
    <w:rsid w:val="00D169F6"/>
    <w:rsid w:val="00D2134F"/>
    <w:rsid w:val="00D21E58"/>
    <w:rsid w:val="00D24724"/>
    <w:rsid w:val="00D26872"/>
    <w:rsid w:val="00D307BF"/>
    <w:rsid w:val="00D31EE5"/>
    <w:rsid w:val="00D33AF3"/>
    <w:rsid w:val="00D35721"/>
    <w:rsid w:val="00D35DDE"/>
    <w:rsid w:val="00D36074"/>
    <w:rsid w:val="00D36CA3"/>
    <w:rsid w:val="00D4008C"/>
    <w:rsid w:val="00D430D7"/>
    <w:rsid w:val="00D4339E"/>
    <w:rsid w:val="00D433E1"/>
    <w:rsid w:val="00D43847"/>
    <w:rsid w:val="00D443EA"/>
    <w:rsid w:val="00D45DE1"/>
    <w:rsid w:val="00D4685F"/>
    <w:rsid w:val="00D47DE4"/>
    <w:rsid w:val="00D47E58"/>
    <w:rsid w:val="00D51324"/>
    <w:rsid w:val="00D53ECB"/>
    <w:rsid w:val="00D54A8A"/>
    <w:rsid w:val="00D56E56"/>
    <w:rsid w:val="00D6166E"/>
    <w:rsid w:val="00D62D51"/>
    <w:rsid w:val="00D63517"/>
    <w:rsid w:val="00D65AF5"/>
    <w:rsid w:val="00D65FED"/>
    <w:rsid w:val="00D666A2"/>
    <w:rsid w:val="00D67AD6"/>
    <w:rsid w:val="00D73435"/>
    <w:rsid w:val="00D736BB"/>
    <w:rsid w:val="00D73A13"/>
    <w:rsid w:val="00D73B90"/>
    <w:rsid w:val="00D73C42"/>
    <w:rsid w:val="00D7410A"/>
    <w:rsid w:val="00D75A19"/>
    <w:rsid w:val="00D76AB0"/>
    <w:rsid w:val="00D81A08"/>
    <w:rsid w:val="00D820CA"/>
    <w:rsid w:val="00D82A6A"/>
    <w:rsid w:val="00D857B2"/>
    <w:rsid w:val="00D90521"/>
    <w:rsid w:val="00D91FC5"/>
    <w:rsid w:val="00D924BD"/>
    <w:rsid w:val="00D96E3F"/>
    <w:rsid w:val="00DA23B2"/>
    <w:rsid w:val="00DA2899"/>
    <w:rsid w:val="00DA5486"/>
    <w:rsid w:val="00DA66CF"/>
    <w:rsid w:val="00DA67B8"/>
    <w:rsid w:val="00DB0B01"/>
    <w:rsid w:val="00DB40C9"/>
    <w:rsid w:val="00DB4A93"/>
    <w:rsid w:val="00DB53DB"/>
    <w:rsid w:val="00DB6752"/>
    <w:rsid w:val="00DB6C99"/>
    <w:rsid w:val="00DC308E"/>
    <w:rsid w:val="00DC6178"/>
    <w:rsid w:val="00DD2C79"/>
    <w:rsid w:val="00DD30F5"/>
    <w:rsid w:val="00DE1E71"/>
    <w:rsid w:val="00DE22B7"/>
    <w:rsid w:val="00DE3D7D"/>
    <w:rsid w:val="00DE425B"/>
    <w:rsid w:val="00DE456F"/>
    <w:rsid w:val="00DE4C48"/>
    <w:rsid w:val="00DE703A"/>
    <w:rsid w:val="00DE7490"/>
    <w:rsid w:val="00DF0C2F"/>
    <w:rsid w:val="00DF3E1A"/>
    <w:rsid w:val="00DF45B0"/>
    <w:rsid w:val="00DF49C9"/>
    <w:rsid w:val="00DF4F3A"/>
    <w:rsid w:val="00DF5FAA"/>
    <w:rsid w:val="00DF741D"/>
    <w:rsid w:val="00E00301"/>
    <w:rsid w:val="00E02846"/>
    <w:rsid w:val="00E033EB"/>
    <w:rsid w:val="00E04E82"/>
    <w:rsid w:val="00E05E37"/>
    <w:rsid w:val="00E07D1A"/>
    <w:rsid w:val="00E10987"/>
    <w:rsid w:val="00E11499"/>
    <w:rsid w:val="00E11B4C"/>
    <w:rsid w:val="00E138C9"/>
    <w:rsid w:val="00E13E64"/>
    <w:rsid w:val="00E21B84"/>
    <w:rsid w:val="00E22220"/>
    <w:rsid w:val="00E229AD"/>
    <w:rsid w:val="00E23DEC"/>
    <w:rsid w:val="00E2459D"/>
    <w:rsid w:val="00E24B35"/>
    <w:rsid w:val="00E25556"/>
    <w:rsid w:val="00E257B1"/>
    <w:rsid w:val="00E26431"/>
    <w:rsid w:val="00E26F7B"/>
    <w:rsid w:val="00E27B1D"/>
    <w:rsid w:val="00E30B9D"/>
    <w:rsid w:val="00E3111C"/>
    <w:rsid w:val="00E31908"/>
    <w:rsid w:val="00E32DFD"/>
    <w:rsid w:val="00E34405"/>
    <w:rsid w:val="00E3534E"/>
    <w:rsid w:val="00E4130A"/>
    <w:rsid w:val="00E4336D"/>
    <w:rsid w:val="00E43496"/>
    <w:rsid w:val="00E43EED"/>
    <w:rsid w:val="00E441D5"/>
    <w:rsid w:val="00E4454C"/>
    <w:rsid w:val="00E47532"/>
    <w:rsid w:val="00E47E04"/>
    <w:rsid w:val="00E504C3"/>
    <w:rsid w:val="00E51877"/>
    <w:rsid w:val="00E52A0A"/>
    <w:rsid w:val="00E5485C"/>
    <w:rsid w:val="00E557B0"/>
    <w:rsid w:val="00E57002"/>
    <w:rsid w:val="00E60F28"/>
    <w:rsid w:val="00E643B3"/>
    <w:rsid w:val="00E64D16"/>
    <w:rsid w:val="00E71680"/>
    <w:rsid w:val="00E71D85"/>
    <w:rsid w:val="00E72D78"/>
    <w:rsid w:val="00E734AA"/>
    <w:rsid w:val="00E73CB3"/>
    <w:rsid w:val="00E73E61"/>
    <w:rsid w:val="00E74194"/>
    <w:rsid w:val="00E74668"/>
    <w:rsid w:val="00E74893"/>
    <w:rsid w:val="00E7548E"/>
    <w:rsid w:val="00E75B00"/>
    <w:rsid w:val="00E75B69"/>
    <w:rsid w:val="00E765F1"/>
    <w:rsid w:val="00E8034D"/>
    <w:rsid w:val="00E81BEC"/>
    <w:rsid w:val="00E83288"/>
    <w:rsid w:val="00E854D3"/>
    <w:rsid w:val="00E87D66"/>
    <w:rsid w:val="00E91550"/>
    <w:rsid w:val="00E928BF"/>
    <w:rsid w:val="00E939FC"/>
    <w:rsid w:val="00E93A49"/>
    <w:rsid w:val="00E94437"/>
    <w:rsid w:val="00E94481"/>
    <w:rsid w:val="00E94588"/>
    <w:rsid w:val="00E95345"/>
    <w:rsid w:val="00E95813"/>
    <w:rsid w:val="00E9590F"/>
    <w:rsid w:val="00E97019"/>
    <w:rsid w:val="00E971E2"/>
    <w:rsid w:val="00EA1BAD"/>
    <w:rsid w:val="00EA270B"/>
    <w:rsid w:val="00EA29AC"/>
    <w:rsid w:val="00EA473D"/>
    <w:rsid w:val="00EA6861"/>
    <w:rsid w:val="00EB32EE"/>
    <w:rsid w:val="00EB3A9B"/>
    <w:rsid w:val="00EB44E5"/>
    <w:rsid w:val="00EB5D97"/>
    <w:rsid w:val="00EB7B3F"/>
    <w:rsid w:val="00EC044D"/>
    <w:rsid w:val="00EC143A"/>
    <w:rsid w:val="00EC2553"/>
    <w:rsid w:val="00EC2724"/>
    <w:rsid w:val="00EC2DC0"/>
    <w:rsid w:val="00EC41DA"/>
    <w:rsid w:val="00EC66E8"/>
    <w:rsid w:val="00EC67FF"/>
    <w:rsid w:val="00ED04ED"/>
    <w:rsid w:val="00ED0A87"/>
    <w:rsid w:val="00ED133E"/>
    <w:rsid w:val="00ED1A81"/>
    <w:rsid w:val="00ED27D8"/>
    <w:rsid w:val="00ED2D2C"/>
    <w:rsid w:val="00ED2E8A"/>
    <w:rsid w:val="00ED413C"/>
    <w:rsid w:val="00ED47CE"/>
    <w:rsid w:val="00ED6435"/>
    <w:rsid w:val="00ED6C44"/>
    <w:rsid w:val="00EE07AD"/>
    <w:rsid w:val="00EE0C79"/>
    <w:rsid w:val="00EE0F3E"/>
    <w:rsid w:val="00EE2523"/>
    <w:rsid w:val="00EE3464"/>
    <w:rsid w:val="00EE4E21"/>
    <w:rsid w:val="00EE7EE5"/>
    <w:rsid w:val="00EF0C05"/>
    <w:rsid w:val="00EF13B9"/>
    <w:rsid w:val="00EF1EA3"/>
    <w:rsid w:val="00EF3EC8"/>
    <w:rsid w:val="00EF41AC"/>
    <w:rsid w:val="00EF51CF"/>
    <w:rsid w:val="00EF7268"/>
    <w:rsid w:val="00F01890"/>
    <w:rsid w:val="00F01A6E"/>
    <w:rsid w:val="00F01B17"/>
    <w:rsid w:val="00F02D84"/>
    <w:rsid w:val="00F03D3D"/>
    <w:rsid w:val="00F05E03"/>
    <w:rsid w:val="00F06395"/>
    <w:rsid w:val="00F066D4"/>
    <w:rsid w:val="00F117C9"/>
    <w:rsid w:val="00F1330B"/>
    <w:rsid w:val="00F14B72"/>
    <w:rsid w:val="00F14E7B"/>
    <w:rsid w:val="00F152A1"/>
    <w:rsid w:val="00F166D3"/>
    <w:rsid w:val="00F1674E"/>
    <w:rsid w:val="00F175CD"/>
    <w:rsid w:val="00F17DAD"/>
    <w:rsid w:val="00F20EFD"/>
    <w:rsid w:val="00F2364B"/>
    <w:rsid w:val="00F26B20"/>
    <w:rsid w:val="00F270EB"/>
    <w:rsid w:val="00F3081F"/>
    <w:rsid w:val="00F316A4"/>
    <w:rsid w:val="00F320EA"/>
    <w:rsid w:val="00F354CF"/>
    <w:rsid w:val="00F36E37"/>
    <w:rsid w:val="00F37370"/>
    <w:rsid w:val="00F37544"/>
    <w:rsid w:val="00F41363"/>
    <w:rsid w:val="00F42B5A"/>
    <w:rsid w:val="00F43EEE"/>
    <w:rsid w:val="00F43EF7"/>
    <w:rsid w:val="00F51E2B"/>
    <w:rsid w:val="00F52680"/>
    <w:rsid w:val="00F53096"/>
    <w:rsid w:val="00F573D0"/>
    <w:rsid w:val="00F60FEE"/>
    <w:rsid w:val="00F62637"/>
    <w:rsid w:val="00F62F11"/>
    <w:rsid w:val="00F63652"/>
    <w:rsid w:val="00F6446D"/>
    <w:rsid w:val="00F661D4"/>
    <w:rsid w:val="00F6647E"/>
    <w:rsid w:val="00F67241"/>
    <w:rsid w:val="00F71A9B"/>
    <w:rsid w:val="00F71FA7"/>
    <w:rsid w:val="00F7289F"/>
    <w:rsid w:val="00F7337B"/>
    <w:rsid w:val="00F73BEB"/>
    <w:rsid w:val="00F74104"/>
    <w:rsid w:val="00F752B7"/>
    <w:rsid w:val="00F77985"/>
    <w:rsid w:val="00F81ABE"/>
    <w:rsid w:val="00F82AF2"/>
    <w:rsid w:val="00F8315E"/>
    <w:rsid w:val="00F8480B"/>
    <w:rsid w:val="00F84E67"/>
    <w:rsid w:val="00F84F1B"/>
    <w:rsid w:val="00F85330"/>
    <w:rsid w:val="00F85481"/>
    <w:rsid w:val="00F90147"/>
    <w:rsid w:val="00F95560"/>
    <w:rsid w:val="00F97102"/>
    <w:rsid w:val="00F9741C"/>
    <w:rsid w:val="00FA1314"/>
    <w:rsid w:val="00FA15DD"/>
    <w:rsid w:val="00FA1ADF"/>
    <w:rsid w:val="00FA1D6E"/>
    <w:rsid w:val="00FA2D6F"/>
    <w:rsid w:val="00FA5D90"/>
    <w:rsid w:val="00FA5E95"/>
    <w:rsid w:val="00FB0BB9"/>
    <w:rsid w:val="00FB0ED7"/>
    <w:rsid w:val="00FB26B4"/>
    <w:rsid w:val="00FB2D67"/>
    <w:rsid w:val="00FB31B2"/>
    <w:rsid w:val="00FB3463"/>
    <w:rsid w:val="00FB34F0"/>
    <w:rsid w:val="00FB518B"/>
    <w:rsid w:val="00FC0E3F"/>
    <w:rsid w:val="00FC0FCC"/>
    <w:rsid w:val="00FC2235"/>
    <w:rsid w:val="00FC299E"/>
    <w:rsid w:val="00FC67D8"/>
    <w:rsid w:val="00FC6B33"/>
    <w:rsid w:val="00FD1C8A"/>
    <w:rsid w:val="00FD2221"/>
    <w:rsid w:val="00FD26B7"/>
    <w:rsid w:val="00FD471B"/>
    <w:rsid w:val="00FD4787"/>
    <w:rsid w:val="00FD736C"/>
    <w:rsid w:val="00FD7658"/>
    <w:rsid w:val="00FD7D8F"/>
    <w:rsid w:val="00FE23D8"/>
    <w:rsid w:val="00FE573B"/>
    <w:rsid w:val="00FE57C4"/>
    <w:rsid w:val="00FF0A7D"/>
    <w:rsid w:val="00FF21CF"/>
    <w:rsid w:val="00FF2E80"/>
    <w:rsid w:val="00FF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9484A6"/>
  <w15:docId w15:val="{8BC95B67-ABEE-41E1-A903-C102A79CD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D3D89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54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B744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0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Numerowanie,List Paragraph,Akapit z listą BS,Kolorowa lista — akcent 11,Obiekt,Punktor - wymiennik,List Paragraph1,BulletC,L1,Akapit z listą31,TRAKO Akapit z listą,ASIA,Normal,maz_wyliczenie,opis dzialania,K-P_odwolanie,lp1"/>
    <w:basedOn w:val="Normalny"/>
    <w:link w:val="AkapitzlistZnak"/>
    <w:uiPriority w:val="34"/>
    <w:qFormat/>
    <w:rsid w:val="001A6C15"/>
    <w:pPr>
      <w:ind w:left="720"/>
      <w:contextualSpacing/>
    </w:pPr>
  </w:style>
  <w:style w:type="character" w:customStyle="1" w:styleId="AkapitzlistZnak">
    <w:name w:val="Akapit z listą Znak"/>
    <w:aliases w:val="normalny tekst Znak,Numerowanie Znak,List Paragraph Znak,Akapit z listą BS Znak,Kolorowa lista — akcent 11 Znak,Obiekt Znak,Punktor - wymiennik Znak,List Paragraph1 Znak,BulletC Znak,L1 Znak,Akapit z listą31 Znak,ASIA Znak,lp1 Znak"/>
    <w:link w:val="Akapitzlist"/>
    <w:uiPriority w:val="34"/>
    <w:qFormat/>
    <w:rsid w:val="001A6C15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4974E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111Znak">
    <w:name w:val="T111 Znak"/>
    <w:basedOn w:val="Domylnaczcionkaakapitu"/>
    <w:link w:val="T111"/>
    <w:locked/>
    <w:rsid w:val="00BB5732"/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T111">
    <w:name w:val="T111"/>
    <w:basedOn w:val="Normalny"/>
    <w:link w:val="T111Znak"/>
    <w:qFormat/>
    <w:rsid w:val="00BB5732"/>
    <w:pPr>
      <w:spacing w:after="120" w:line="256" w:lineRule="auto"/>
      <w:ind w:left="1276"/>
    </w:pPr>
    <w:rPr>
      <w:rFonts w:ascii="Arial" w:hAnsi="Arial" w:cs="Arial"/>
      <w:color w:val="000000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90B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0BD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90B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0BD8"/>
    <w:rPr>
      <w:rFonts w:ascii="Calibri" w:eastAsia="Calibri" w:hAnsi="Calibri" w:cs="Times New Roman"/>
    </w:rPr>
  </w:style>
  <w:style w:type="paragraph" w:customStyle="1" w:styleId="Standard">
    <w:name w:val="Standard"/>
    <w:rsid w:val="00425535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character" w:customStyle="1" w:styleId="Nagwek1Znak">
    <w:name w:val="Nagłówek 1 Znak"/>
    <w:basedOn w:val="Domylnaczcionkaakapitu"/>
    <w:link w:val="Nagwek1"/>
    <w:rsid w:val="003A54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B744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4C05E8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C05E8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3">
    <w:name w:val="Styl3"/>
    <w:basedOn w:val="Normalny"/>
    <w:rsid w:val="004C05E8"/>
    <w:pPr>
      <w:numPr>
        <w:numId w:val="1"/>
      </w:numPr>
      <w:tabs>
        <w:tab w:val="num" w:pos="0"/>
      </w:tabs>
      <w:autoSpaceDE w:val="0"/>
      <w:spacing w:after="0" w:line="240" w:lineRule="auto"/>
      <w:ind w:left="1425"/>
    </w:pPr>
    <w:rPr>
      <w:rFonts w:ascii="Arial" w:eastAsia="Times New Roman" w:hAnsi="Arial" w:cs="Arial"/>
      <w:bCs/>
      <w:sz w:val="24"/>
      <w:szCs w:val="24"/>
      <w:lang w:eastAsia="ar-SA"/>
    </w:rPr>
  </w:style>
  <w:style w:type="character" w:customStyle="1" w:styleId="Styl10Znak">
    <w:name w:val="Styl10 Znak"/>
    <w:link w:val="Styl10"/>
    <w:locked/>
    <w:rsid w:val="004C05E8"/>
    <w:rPr>
      <w:rFonts w:ascii="Arial" w:eastAsia="Verdana" w:hAnsi="Arial" w:cs="Arial"/>
      <w:bCs/>
      <w:sz w:val="24"/>
      <w:szCs w:val="24"/>
      <w:lang w:eastAsia="ar-SA"/>
    </w:rPr>
  </w:style>
  <w:style w:type="paragraph" w:customStyle="1" w:styleId="Styl10">
    <w:name w:val="Styl10"/>
    <w:basedOn w:val="Styl3"/>
    <w:link w:val="Styl10Znak"/>
    <w:qFormat/>
    <w:rsid w:val="004C05E8"/>
    <w:pPr>
      <w:ind w:left="1418" w:hanging="284"/>
    </w:pPr>
    <w:rPr>
      <w:rFonts w:eastAsia="Verdana"/>
    </w:rPr>
  </w:style>
  <w:style w:type="character" w:customStyle="1" w:styleId="FontStyle32">
    <w:name w:val="Font Style32"/>
    <w:rsid w:val="004C05E8"/>
    <w:rPr>
      <w:rFonts w:ascii="Arial Unicode MS" w:eastAsia="Arial Unicode MS" w:hAnsi="Arial Unicode MS" w:cs="Arial Unicode MS" w:hint="default"/>
      <w:sz w:val="14"/>
      <w:szCs w:val="14"/>
    </w:rPr>
  </w:style>
  <w:style w:type="character" w:styleId="Hipercze">
    <w:name w:val="Hyperlink"/>
    <w:basedOn w:val="Domylnaczcionkaakapitu"/>
    <w:uiPriority w:val="99"/>
    <w:unhideWhenUsed/>
    <w:rsid w:val="00CB7340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0E5CD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E5CDE"/>
    <w:rPr>
      <w:rFonts w:ascii="Calibri" w:eastAsia="Calibri" w:hAnsi="Calibri" w:cs="Times New Roman"/>
    </w:rPr>
  </w:style>
  <w:style w:type="paragraph" w:customStyle="1" w:styleId="Default">
    <w:name w:val="Default"/>
    <w:qFormat/>
    <w:rsid w:val="002B73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rsid w:val="0052653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2653B"/>
    <w:pPr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2653B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65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653B"/>
    <w:rPr>
      <w:rFonts w:ascii="Segoe UI" w:eastAsia="Calibr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018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ela-Siatka">
    <w:name w:val="Table Grid"/>
    <w:basedOn w:val="Standardowy"/>
    <w:uiPriority w:val="59"/>
    <w:rsid w:val="00F8548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1">
    <w:name w:val="toc 1"/>
    <w:basedOn w:val="Normalny"/>
    <w:next w:val="Normalny"/>
    <w:autoRedefine/>
    <w:uiPriority w:val="39"/>
    <w:rsid w:val="00E26F7B"/>
    <w:pPr>
      <w:tabs>
        <w:tab w:val="left" w:pos="284"/>
        <w:tab w:val="right" w:leader="dot" w:pos="9049"/>
      </w:tabs>
      <w:spacing w:after="0"/>
      <w:ind w:left="1134" w:hanging="1134"/>
    </w:pPr>
    <w:rPr>
      <w:rFonts w:eastAsia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803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84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zp.pl/kody-cpv/szczegoly/pojazdy-elektryczne-340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um.ostrowiec.pl/files/image/KunattA/Mechanizmy_przeciwdzialania_20230424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B2B8FB-5A3F-47BA-81BC-B2BE10F5D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8859</TotalTime>
  <Pages>5</Pages>
  <Words>1510</Words>
  <Characters>9060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Wnuk</dc:creator>
  <cp:keywords/>
  <dc:description/>
  <cp:lastModifiedBy>Krzysztof Karkut</cp:lastModifiedBy>
  <cp:revision>1</cp:revision>
  <cp:lastPrinted>2026-03-02T09:14:00Z</cp:lastPrinted>
  <dcterms:created xsi:type="dcterms:W3CDTF">2019-11-19T10:40:00Z</dcterms:created>
  <dcterms:modified xsi:type="dcterms:W3CDTF">2026-03-02T09:29:00Z</dcterms:modified>
</cp:coreProperties>
</file>